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1F" w:rsidRPr="00705B7A" w:rsidRDefault="00AA111F" w:rsidP="00705B7A">
      <w:pPr>
        <w:spacing w:line="600" w:lineRule="exact"/>
        <w:jc w:val="center"/>
        <w:rPr>
          <w:rFonts w:ascii="仿宋_GB2312" w:eastAsia="仿宋_GB2312" w:hAnsi="Times New Roman" w:cs="Times New Roman" w:hint="eastAsia"/>
          <w:sz w:val="32"/>
          <w:szCs w:val="32"/>
        </w:rPr>
      </w:pPr>
    </w:p>
    <w:p w:rsidR="00571C0C" w:rsidRPr="00AA111F" w:rsidRDefault="00571C0C" w:rsidP="00571C0C">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吉林省生态环境</w:t>
      </w:r>
      <w:r w:rsidRPr="00AA111F">
        <w:rPr>
          <w:rFonts w:ascii="方正小标宋简体" w:eastAsia="方正小标宋简体" w:hAnsi="Times New Roman" w:cs="Times New Roman" w:hint="eastAsia"/>
          <w:sz w:val="44"/>
          <w:szCs w:val="44"/>
        </w:rPr>
        <w:t>厅</w:t>
      </w:r>
      <w:r>
        <w:rPr>
          <w:rFonts w:ascii="方正小标宋简体" w:eastAsia="方正小标宋简体" w:hAnsi="Times New Roman" w:cs="Times New Roman" w:hint="eastAsia"/>
          <w:sz w:val="44"/>
          <w:szCs w:val="44"/>
        </w:rPr>
        <w:t>2018</w:t>
      </w:r>
      <w:r w:rsidRPr="00AA111F">
        <w:rPr>
          <w:rFonts w:ascii="方正小标宋简体" w:eastAsia="方正小标宋简体" w:hAnsi="Times New Roman" w:cs="Times New Roman" w:hint="eastAsia"/>
          <w:sz w:val="44"/>
          <w:szCs w:val="44"/>
        </w:rPr>
        <w:t>年</w:t>
      </w:r>
    </w:p>
    <w:p w:rsidR="00571C0C" w:rsidRPr="00AA111F" w:rsidRDefault="00571C0C" w:rsidP="00571C0C">
      <w:pPr>
        <w:spacing w:line="600" w:lineRule="exact"/>
        <w:jc w:val="center"/>
        <w:rPr>
          <w:rFonts w:ascii="方正小标宋简体" w:eastAsia="方正小标宋简体" w:hAnsi="Times New Roman" w:cs="Times New Roman"/>
          <w:sz w:val="44"/>
          <w:szCs w:val="44"/>
        </w:rPr>
      </w:pPr>
      <w:r w:rsidRPr="00AA111F">
        <w:rPr>
          <w:rFonts w:ascii="方正小标宋简体" w:eastAsia="方正小标宋简体" w:hAnsi="Times New Roman" w:cs="Times New Roman" w:hint="eastAsia"/>
          <w:sz w:val="44"/>
          <w:szCs w:val="44"/>
        </w:rPr>
        <w:t>政府信息公开工作年度报告</w:t>
      </w:r>
    </w:p>
    <w:p w:rsidR="00571C0C" w:rsidRPr="00AA111F" w:rsidRDefault="00571C0C" w:rsidP="00571C0C">
      <w:pPr>
        <w:spacing w:line="600" w:lineRule="exact"/>
        <w:rPr>
          <w:rFonts w:ascii="Times New Roman" w:eastAsia="宋体" w:hAnsi="Times New Roman" w:cs="Times New Roman"/>
          <w:szCs w:val="24"/>
        </w:rPr>
      </w:pPr>
    </w:p>
    <w:p w:rsidR="00571C0C" w:rsidRPr="009A75E9" w:rsidRDefault="00571C0C" w:rsidP="00571C0C">
      <w:pPr>
        <w:spacing w:line="600" w:lineRule="exact"/>
        <w:ind w:firstLineChars="200" w:firstLine="640"/>
        <w:rPr>
          <w:rFonts w:ascii="仿宋_GB2312" w:eastAsia="仿宋_GB2312" w:hAnsi="Times New Roman" w:cs="Times New Roman"/>
          <w:sz w:val="32"/>
          <w:szCs w:val="32"/>
        </w:rPr>
      </w:pPr>
      <w:r w:rsidRPr="008B09C0">
        <w:rPr>
          <w:rFonts w:ascii="仿宋_GB2312" w:eastAsia="仿宋_GB2312" w:hAnsi="Times New Roman" w:cs="Times New Roman" w:hint="eastAsia"/>
          <w:sz w:val="32"/>
          <w:szCs w:val="32"/>
        </w:rPr>
        <w:t>根据《中华人民共和国政府信息公开条例》(国务院令492号),结合2018年度吉林省</w:t>
      </w:r>
      <w:r>
        <w:rPr>
          <w:rFonts w:ascii="仿宋_GB2312" w:eastAsia="仿宋_GB2312" w:hAnsi="Times New Roman" w:cs="Times New Roman" w:hint="eastAsia"/>
          <w:sz w:val="32"/>
          <w:szCs w:val="32"/>
        </w:rPr>
        <w:t>生态环境</w:t>
      </w:r>
      <w:r w:rsidRPr="008B09C0">
        <w:rPr>
          <w:rFonts w:ascii="仿宋_GB2312" w:eastAsia="仿宋_GB2312" w:hAnsi="Times New Roman" w:cs="Times New Roman" w:hint="eastAsia"/>
          <w:sz w:val="32"/>
          <w:szCs w:val="32"/>
        </w:rPr>
        <w:t>厅政务公开工作实际，编制发布此报告。按照《关于做好2018年全省政府信息公开年度报告编制公布工作的函》（吉</w:t>
      </w:r>
      <w:proofErr w:type="gramStart"/>
      <w:r w:rsidRPr="008B09C0">
        <w:rPr>
          <w:rFonts w:ascii="仿宋_GB2312" w:eastAsia="仿宋_GB2312" w:hAnsi="Times New Roman" w:cs="Times New Roman" w:hint="eastAsia"/>
          <w:sz w:val="32"/>
          <w:szCs w:val="32"/>
        </w:rPr>
        <w:t>政数办</w:t>
      </w:r>
      <w:proofErr w:type="gramEnd"/>
      <w:r w:rsidRPr="008B09C0">
        <w:rPr>
          <w:rFonts w:ascii="仿宋_GB2312" w:eastAsia="仿宋_GB2312" w:hAnsi="Times New Roman" w:cs="Times New Roman" w:hint="eastAsia"/>
          <w:sz w:val="32"/>
          <w:szCs w:val="32"/>
        </w:rPr>
        <w:t>〔2018〕27号）要求，本报告由“主要工作情况”“人大代表建议和政协提案办理结果公开情况”“主动公开政府信息情况”“依申请公开政府信息情况”“行政复议和诉讼情况”“政府信息公开的收费情况”“政府信息公开工作存在的主要问题及改进措施”七个部分组成。报告所列数据统计期限为2018年1月1日至2018年12月31日。报告的电子版可以从吉林省生态环境厅门户网站（http://hbj.jl.gov.cn/ “信息公开报告”栏目查询。如对本年度报告有任何疑问，请与吉林省生态环境厅办公室联系（地址：吉林省长春市经济技术开发区浦东路813号；邮编：130033；电话：0431-89963015；传真：0431-89963000；电子邮箱：jlshbt2009@163.com）。</w:t>
      </w:r>
    </w:p>
    <w:p w:rsidR="00571C0C" w:rsidRPr="006275AE" w:rsidRDefault="00571C0C" w:rsidP="00571C0C">
      <w:pPr>
        <w:spacing w:line="600" w:lineRule="exact"/>
        <w:rPr>
          <w:rFonts w:ascii="黑体" w:eastAsia="黑体" w:hAnsi="黑体" w:cs="Times New Roman"/>
          <w:sz w:val="32"/>
          <w:szCs w:val="32"/>
        </w:rPr>
      </w:pPr>
      <w:r w:rsidRPr="006275AE">
        <w:rPr>
          <w:rFonts w:ascii="仿宋_GB2312" w:eastAsia="仿宋_GB2312" w:hAnsi="Times New Roman" w:cs="Times New Roman" w:hint="eastAsia"/>
          <w:sz w:val="32"/>
          <w:szCs w:val="32"/>
        </w:rPr>
        <w:t xml:space="preserve">　</w:t>
      </w:r>
      <w:r w:rsidRPr="006275AE">
        <w:rPr>
          <w:rFonts w:ascii="黑体" w:eastAsia="黑体" w:hAnsi="黑体" w:cs="Times New Roman" w:hint="eastAsia"/>
          <w:sz w:val="32"/>
          <w:szCs w:val="32"/>
        </w:rPr>
        <w:t xml:space="preserve">　一、 主要工作情况 </w:t>
      </w:r>
    </w:p>
    <w:p w:rsidR="00571C0C" w:rsidRDefault="00571C0C" w:rsidP="00571C0C">
      <w:pPr>
        <w:spacing w:line="600" w:lineRule="exact"/>
        <w:ind w:firstLineChars="200" w:firstLine="640"/>
        <w:rPr>
          <w:rFonts w:ascii="仿宋_GB2312" w:eastAsia="仿宋_GB2312" w:hAnsi="Times New Roman" w:cs="Times New Roman"/>
          <w:sz w:val="32"/>
          <w:szCs w:val="32"/>
        </w:rPr>
      </w:pPr>
      <w:r w:rsidRPr="008B09C0">
        <w:rPr>
          <w:rFonts w:ascii="仿宋_GB2312" w:eastAsia="仿宋_GB2312" w:hAnsi="Times New Roman" w:cs="Times New Roman" w:hint="eastAsia"/>
          <w:sz w:val="32"/>
          <w:szCs w:val="32"/>
        </w:rPr>
        <w:t>2018年，省生态环境厅</w:t>
      </w:r>
      <w:r>
        <w:rPr>
          <w:rFonts w:ascii="仿宋_GB2312" w:eastAsia="仿宋_GB2312" w:hAnsi="Times New Roman" w:cs="Times New Roman" w:hint="eastAsia"/>
          <w:sz w:val="32"/>
          <w:szCs w:val="32"/>
        </w:rPr>
        <w:t>认真贯彻落实中央和省委、省政府关于信息公开工作的部署，</w:t>
      </w:r>
      <w:r w:rsidRPr="008B09C0">
        <w:rPr>
          <w:rFonts w:ascii="仿宋_GB2312" w:eastAsia="仿宋_GB2312" w:hAnsi="Times New Roman" w:cs="Times New Roman" w:hint="eastAsia"/>
          <w:sz w:val="32"/>
          <w:szCs w:val="32"/>
        </w:rPr>
        <w:t>按照《吉林省委办公厅、吉林省人民政府办公厅关于全面推进政务公开工作的实施意见》（</w:t>
      </w:r>
      <w:proofErr w:type="gramStart"/>
      <w:r w:rsidRPr="008B09C0">
        <w:rPr>
          <w:rFonts w:ascii="仿宋_GB2312" w:eastAsia="仿宋_GB2312" w:hAnsi="Times New Roman" w:cs="Times New Roman" w:hint="eastAsia"/>
          <w:sz w:val="32"/>
          <w:szCs w:val="32"/>
        </w:rPr>
        <w:t>吉办发</w:t>
      </w:r>
      <w:proofErr w:type="gramEnd"/>
      <w:r w:rsidRPr="008B09C0">
        <w:rPr>
          <w:rFonts w:ascii="仿宋_GB2312" w:eastAsia="仿宋_GB2312" w:hAnsi="Times New Roman" w:cs="Times New Roman" w:hint="eastAsia"/>
          <w:sz w:val="32"/>
          <w:szCs w:val="32"/>
        </w:rPr>
        <w:t>〔2016〕43号）和《吉林省人民政府办公厅关于印发2018年政务公开工作</w:t>
      </w:r>
      <w:r w:rsidRPr="008B09C0">
        <w:rPr>
          <w:rFonts w:ascii="仿宋_GB2312" w:eastAsia="仿宋_GB2312" w:hAnsi="Times New Roman" w:cs="Times New Roman" w:hint="eastAsia"/>
          <w:sz w:val="32"/>
          <w:szCs w:val="32"/>
        </w:rPr>
        <w:lastRenderedPageBreak/>
        <w:t>重点任务分工》（吉政办函〔2018〕72号）要求，</w:t>
      </w:r>
      <w:r w:rsidRPr="00012B5A">
        <w:rPr>
          <w:rFonts w:ascii="仿宋_GB2312" w:eastAsia="仿宋_GB2312" w:hAnsi="Times New Roman" w:cs="Times New Roman" w:hint="eastAsia"/>
          <w:sz w:val="32"/>
          <w:szCs w:val="32"/>
        </w:rPr>
        <w:t>不断扩大公开范围，细化公开内容，强化工作措施，</w:t>
      </w:r>
      <w:r w:rsidRPr="008B09C0">
        <w:rPr>
          <w:rFonts w:ascii="仿宋_GB2312" w:eastAsia="仿宋_GB2312" w:hAnsi="Times New Roman" w:cs="Times New Roman" w:hint="eastAsia"/>
          <w:sz w:val="32"/>
          <w:szCs w:val="32"/>
        </w:rPr>
        <w:t>扎实推进政府信息公开工作</w:t>
      </w:r>
      <w:r w:rsidRPr="00AA111F">
        <w:rPr>
          <w:rFonts w:ascii="仿宋_GB2312" w:eastAsia="仿宋_GB2312" w:hAnsi="Times New Roman" w:cs="Times New Roman" w:hint="eastAsia"/>
          <w:sz w:val="32"/>
          <w:szCs w:val="32"/>
        </w:rPr>
        <w:t>。</w:t>
      </w:r>
    </w:p>
    <w:p w:rsidR="00571C0C" w:rsidRPr="006275AE" w:rsidRDefault="00571C0C" w:rsidP="00571C0C">
      <w:pPr>
        <w:spacing w:line="600" w:lineRule="exact"/>
        <w:ind w:firstLineChars="200" w:firstLine="643"/>
        <w:rPr>
          <w:rFonts w:ascii="楷体_GB2312" w:eastAsia="楷体_GB2312" w:hAnsi="Times New Roman" w:cs="Times New Roman"/>
          <w:b/>
          <w:sz w:val="32"/>
          <w:szCs w:val="32"/>
        </w:rPr>
      </w:pPr>
      <w:r w:rsidRPr="006275AE">
        <w:rPr>
          <w:rFonts w:ascii="楷体_GB2312" w:eastAsia="楷体_GB2312" w:hAnsi="Times New Roman" w:cs="Times New Roman" w:hint="eastAsia"/>
          <w:b/>
          <w:sz w:val="32"/>
          <w:szCs w:val="32"/>
        </w:rPr>
        <w:t>（一）</w:t>
      </w:r>
      <w:r>
        <w:rPr>
          <w:rFonts w:ascii="楷体_GB2312" w:eastAsia="楷体_GB2312" w:hAnsi="Times New Roman" w:cs="Times New Roman" w:hint="eastAsia"/>
          <w:b/>
          <w:sz w:val="32"/>
          <w:szCs w:val="32"/>
        </w:rPr>
        <w:t>建立</w:t>
      </w:r>
      <w:r w:rsidRPr="006275AE">
        <w:rPr>
          <w:rFonts w:ascii="楷体_GB2312" w:eastAsia="楷体_GB2312" w:hAnsi="Times New Roman" w:cs="Times New Roman" w:hint="eastAsia"/>
          <w:b/>
          <w:sz w:val="32"/>
          <w:szCs w:val="32"/>
        </w:rPr>
        <w:t>健全政务</w:t>
      </w:r>
      <w:r>
        <w:rPr>
          <w:rFonts w:ascii="楷体_GB2312" w:eastAsia="楷体_GB2312" w:hAnsi="Times New Roman" w:cs="Times New Roman" w:hint="eastAsia"/>
          <w:b/>
          <w:sz w:val="32"/>
          <w:szCs w:val="32"/>
        </w:rPr>
        <w:t>“五公开”工作机制</w:t>
      </w:r>
    </w:p>
    <w:p w:rsidR="00571C0C" w:rsidRPr="008B09C0" w:rsidRDefault="00571C0C" w:rsidP="00571C0C">
      <w:pPr>
        <w:spacing w:line="600" w:lineRule="exact"/>
        <w:ind w:firstLineChars="200" w:firstLine="640"/>
        <w:rPr>
          <w:rFonts w:ascii="仿宋_GB2312" w:eastAsia="仿宋_GB2312" w:hAnsi="Times New Roman" w:cs="Times New Roman"/>
          <w:sz w:val="32"/>
          <w:szCs w:val="32"/>
        </w:rPr>
      </w:pPr>
      <w:r w:rsidRPr="008B09C0">
        <w:rPr>
          <w:rFonts w:ascii="仿宋_GB2312" w:eastAsia="仿宋_GB2312" w:hAnsi="Times New Roman" w:cs="Times New Roman" w:hint="eastAsia"/>
          <w:sz w:val="32"/>
          <w:szCs w:val="32"/>
        </w:rPr>
        <w:t>严格将“五公开”工作机制融入公文</w:t>
      </w:r>
      <w:proofErr w:type="gramStart"/>
      <w:r w:rsidRPr="008B09C0">
        <w:rPr>
          <w:rFonts w:ascii="仿宋_GB2312" w:eastAsia="仿宋_GB2312" w:hAnsi="Times New Roman" w:cs="Times New Roman" w:hint="eastAsia"/>
          <w:sz w:val="32"/>
          <w:szCs w:val="32"/>
        </w:rPr>
        <w:t>办理全</w:t>
      </w:r>
      <w:proofErr w:type="gramEnd"/>
      <w:r w:rsidRPr="008B09C0">
        <w:rPr>
          <w:rFonts w:ascii="仿宋_GB2312" w:eastAsia="仿宋_GB2312" w:hAnsi="Times New Roman" w:cs="Times New Roman" w:hint="eastAsia"/>
          <w:sz w:val="32"/>
          <w:szCs w:val="32"/>
        </w:rPr>
        <w:t>过程，由公文起草处室确定其公开属性等内容，并体现在发文稿纸上随公文一同报厅领导审批，未确定公开属性的文件，办公室不予上文号。建立公开内容动态扩展机制，及时向门户网站政府信息公开专栏上</w:t>
      </w:r>
      <w:proofErr w:type="gramStart"/>
      <w:r w:rsidRPr="008B09C0">
        <w:rPr>
          <w:rFonts w:ascii="仿宋_GB2312" w:eastAsia="仿宋_GB2312" w:hAnsi="Times New Roman" w:cs="Times New Roman" w:hint="eastAsia"/>
          <w:sz w:val="32"/>
          <w:szCs w:val="32"/>
        </w:rPr>
        <w:t>传主动</w:t>
      </w:r>
      <w:proofErr w:type="gramEnd"/>
      <w:r w:rsidRPr="008B09C0">
        <w:rPr>
          <w:rFonts w:ascii="仿宋_GB2312" w:eastAsia="仿宋_GB2312" w:hAnsi="Times New Roman" w:cs="Times New Roman" w:hint="eastAsia"/>
          <w:sz w:val="32"/>
          <w:szCs w:val="32"/>
        </w:rPr>
        <w:t>公开的政策性文件，稳步有序拓展公开范围。建立政府信息公开保密审查制度，政府信息公开前，厅政务信息办公开公室定期开展公开信息进行保密性审查，对依法应当保密的，一律不得公开，对发现应公开未公开的及时督促整改。积极推进“五公开”制度规范，在新修订的《吉林省生态环境厅工作规则》中，从决策、执行、管理等方面进一步规范政务公开工作。</w:t>
      </w:r>
    </w:p>
    <w:p w:rsidR="00571C0C" w:rsidRDefault="00571C0C" w:rsidP="00571C0C">
      <w:pPr>
        <w:widowControl/>
        <w:shd w:val="clear" w:color="auto" w:fill="FEFEFE"/>
        <w:wordWrap w:val="0"/>
        <w:snapToGrid w:val="0"/>
        <w:spacing w:line="540" w:lineRule="atLeast"/>
        <w:ind w:firstLine="646"/>
        <w:rPr>
          <w:rFonts w:ascii="楷体_GB2312" w:eastAsia="楷体_GB2312" w:hAnsi="Times New Roman" w:cs="Times New Roman"/>
          <w:b/>
          <w:sz w:val="32"/>
          <w:szCs w:val="32"/>
        </w:rPr>
      </w:pPr>
      <w:r w:rsidRPr="00AA111F">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二</w:t>
      </w:r>
      <w:r w:rsidRPr="00AA111F">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着力强化政府信息公开领导机制</w:t>
      </w:r>
    </w:p>
    <w:p w:rsidR="00571C0C" w:rsidRPr="008B09C0" w:rsidRDefault="00571C0C" w:rsidP="00571C0C">
      <w:pPr>
        <w:spacing w:line="600" w:lineRule="exact"/>
        <w:ind w:firstLineChars="200" w:firstLine="640"/>
        <w:rPr>
          <w:rFonts w:ascii="仿宋_GB2312" w:eastAsia="仿宋_GB2312" w:hAnsi="Times New Roman" w:cs="Times New Roman"/>
          <w:sz w:val="32"/>
          <w:szCs w:val="32"/>
        </w:rPr>
      </w:pPr>
      <w:r w:rsidRPr="008B09C0">
        <w:rPr>
          <w:rFonts w:ascii="仿宋_GB2312" w:eastAsia="仿宋_GB2312" w:hAnsi="Times New Roman" w:cs="Times New Roman" w:hint="eastAsia"/>
          <w:sz w:val="32"/>
          <w:szCs w:val="32"/>
        </w:rPr>
        <w:t>加强组织领导，完善运行机制，修订了《吉林省生态环境厅政府信息公开实施办法》，成立了省生态环境</w:t>
      </w:r>
      <w:proofErr w:type="gramStart"/>
      <w:r w:rsidRPr="008B09C0">
        <w:rPr>
          <w:rFonts w:ascii="仿宋_GB2312" w:eastAsia="仿宋_GB2312" w:hAnsi="Times New Roman" w:cs="Times New Roman" w:hint="eastAsia"/>
          <w:sz w:val="32"/>
          <w:szCs w:val="32"/>
        </w:rPr>
        <w:t>厅政府</w:t>
      </w:r>
      <w:proofErr w:type="gramEnd"/>
      <w:r w:rsidRPr="008B09C0">
        <w:rPr>
          <w:rFonts w:ascii="仿宋_GB2312" w:eastAsia="仿宋_GB2312" w:hAnsi="Times New Roman" w:cs="Times New Roman" w:hint="eastAsia"/>
          <w:sz w:val="32"/>
          <w:szCs w:val="32"/>
        </w:rPr>
        <w:t>信息公开领导小组，负责组织、指导省财政厅政府信息公开工作，研究解决政府信息公开工作中的重大问题。领导小组组长由分管领导担任，</w:t>
      </w:r>
      <w:proofErr w:type="gramStart"/>
      <w:r w:rsidRPr="008B09C0">
        <w:rPr>
          <w:rFonts w:ascii="仿宋_GB2312" w:eastAsia="仿宋_GB2312" w:hAnsi="Times New Roman" w:cs="Times New Roman" w:hint="eastAsia"/>
          <w:sz w:val="32"/>
          <w:szCs w:val="32"/>
        </w:rPr>
        <w:t>成员为厅机关</w:t>
      </w:r>
      <w:proofErr w:type="gramEnd"/>
      <w:r w:rsidRPr="008B09C0">
        <w:rPr>
          <w:rFonts w:ascii="仿宋_GB2312" w:eastAsia="仿宋_GB2312" w:hAnsi="Times New Roman" w:cs="Times New Roman" w:hint="eastAsia"/>
          <w:sz w:val="32"/>
          <w:szCs w:val="32"/>
        </w:rPr>
        <w:t>各处（室、局）和各直属单位主要负责人。领导小组下设办公室，作为</w:t>
      </w:r>
      <w:proofErr w:type="gramStart"/>
      <w:r w:rsidRPr="008B09C0">
        <w:rPr>
          <w:rFonts w:ascii="仿宋_GB2312" w:eastAsia="仿宋_GB2312" w:hAnsi="Times New Roman" w:cs="Times New Roman" w:hint="eastAsia"/>
          <w:sz w:val="32"/>
          <w:szCs w:val="32"/>
        </w:rPr>
        <w:t>厅政府</w:t>
      </w:r>
      <w:proofErr w:type="gramEnd"/>
      <w:r w:rsidRPr="008B09C0">
        <w:rPr>
          <w:rFonts w:ascii="仿宋_GB2312" w:eastAsia="仿宋_GB2312" w:hAnsi="Times New Roman" w:cs="Times New Roman" w:hint="eastAsia"/>
          <w:sz w:val="32"/>
          <w:szCs w:val="32"/>
        </w:rPr>
        <w:t>信息公开工作的协调机构，厅办公室负责其日常工作运行。</w:t>
      </w:r>
    </w:p>
    <w:p w:rsidR="00571C0C" w:rsidRPr="006B6008" w:rsidRDefault="00571C0C" w:rsidP="00571C0C">
      <w:pPr>
        <w:spacing w:line="600" w:lineRule="exact"/>
        <w:ind w:firstLineChars="200" w:firstLine="643"/>
        <w:rPr>
          <w:rFonts w:ascii="楷体_GB2312" w:eastAsia="楷体_GB2312" w:hAnsi="Times New Roman" w:cs="Times New Roman"/>
          <w:b/>
          <w:sz w:val="32"/>
          <w:szCs w:val="32"/>
        </w:rPr>
      </w:pPr>
      <w:r w:rsidRPr="006B6008">
        <w:rPr>
          <w:rFonts w:ascii="楷体_GB2312" w:eastAsia="楷体_GB2312" w:hAnsi="Times New Roman" w:cs="Times New Roman" w:hint="eastAsia"/>
          <w:b/>
          <w:sz w:val="32"/>
          <w:szCs w:val="32"/>
        </w:rPr>
        <w:t>（三）积极推进门户网站信息公开平台建设</w:t>
      </w:r>
    </w:p>
    <w:p w:rsidR="00571C0C" w:rsidRPr="008B09C0" w:rsidRDefault="00571C0C" w:rsidP="00571C0C">
      <w:pPr>
        <w:spacing w:line="600" w:lineRule="exact"/>
        <w:ind w:firstLineChars="200" w:firstLine="640"/>
        <w:rPr>
          <w:rFonts w:ascii="仿宋_GB2312" w:eastAsia="仿宋_GB2312" w:hAnsi="Times New Roman" w:cs="Times New Roman"/>
          <w:sz w:val="32"/>
          <w:szCs w:val="32"/>
        </w:rPr>
      </w:pPr>
      <w:r w:rsidRPr="008B09C0">
        <w:rPr>
          <w:rFonts w:ascii="仿宋_GB2312" w:eastAsia="仿宋_GB2312" w:hAnsi="Times New Roman" w:cs="Times New Roman" w:hint="eastAsia"/>
          <w:sz w:val="32"/>
          <w:szCs w:val="32"/>
        </w:rPr>
        <w:t>面对政务信息发布量不断增多、公众参与方式不断拓展、网</w:t>
      </w:r>
      <w:r w:rsidRPr="008B09C0">
        <w:rPr>
          <w:rFonts w:ascii="仿宋_GB2312" w:eastAsia="仿宋_GB2312" w:hAnsi="Times New Roman" w:cs="Times New Roman" w:hint="eastAsia"/>
          <w:sz w:val="32"/>
          <w:szCs w:val="32"/>
        </w:rPr>
        <w:lastRenderedPageBreak/>
        <w:t>民参与度和关注度不断提高等新形势，注重做好信息公开专栏架设，及时更新“领导简介”“机构设置”“公开指南”等信息，新增“中央生态环保督察‘回头看 ’”“保护环境 立行立改”“大气污染防治及重污染天气信息发布预警”“吉林省生态环境保护大会”</w:t>
      </w:r>
      <w:proofErr w:type="gramStart"/>
      <w:r w:rsidRPr="008B09C0">
        <w:rPr>
          <w:rFonts w:ascii="仿宋_GB2312" w:eastAsia="仿宋_GB2312" w:hAnsi="Times New Roman" w:cs="Times New Roman" w:hint="eastAsia"/>
          <w:sz w:val="32"/>
          <w:szCs w:val="32"/>
        </w:rPr>
        <w:t>“</w:t>
      </w:r>
      <w:proofErr w:type="gramEnd"/>
      <w:r w:rsidRPr="008B09C0">
        <w:rPr>
          <w:rFonts w:ascii="仿宋_GB2312" w:eastAsia="仿宋_GB2312" w:hAnsi="Times New Roman" w:cs="Times New Roman" w:hint="eastAsia"/>
          <w:sz w:val="32"/>
          <w:szCs w:val="32"/>
        </w:rPr>
        <w:t>等专题专栏，深度整合国家和省级政策文件，主动发挥“解读”和“引导”的平台作用。同时，不断加强网站数据化管理，利用第三方大数据平台监测技术，综合分析相关参数，真正了解群众关注什么、想看什么、</w:t>
      </w:r>
      <w:proofErr w:type="gramStart"/>
      <w:r w:rsidRPr="008B09C0">
        <w:rPr>
          <w:rFonts w:ascii="仿宋_GB2312" w:eastAsia="仿宋_GB2312" w:hAnsi="Times New Roman" w:cs="Times New Roman" w:hint="eastAsia"/>
          <w:sz w:val="32"/>
          <w:szCs w:val="32"/>
        </w:rPr>
        <w:t>想搜什么</w:t>
      </w:r>
      <w:proofErr w:type="gramEnd"/>
      <w:r w:rsidRPr="008B09C0">
        <w:rPr>
          <w:rFonts w:ascii="仿宋_GB2312" w:eastAsia="仿宋_GB2312" w:hAnsi="Times New Roman" w:cs="Times New Roman" w:hint="eastAsia"/>
          <w:sz w:val="32"/>
          <w:szCs w:val="32"/>
        </w:rPr>
        <w:t>，切实提升门户网站宣传和政务服务能力。</w:t>
      </w:r>
    </w:p>
    <w:p w:rsidR="00571C0C" w:rsidRPr="00AA111F" w:rsidRDefault="00571C0C" w:rsidP="00571C0C">
      <w:pPr>
        <w:spacing w:line="600" w:lineRule="exact"/>
        <w:ind w:firstLineChars="200" w:firstLine="643"/>
        <w:rPr>
          <w:rFonts w:ascii="楷体_GB2312" w:eastAsia="楷体_GB2312" w:hAnsi="Times New Roman" w:cs="Times New Roman"/>
          <w:b/>
          <w:color w:val="FF0000"/>
          <w:sz w:val="32"/>
          <w:szCs w:val="32"/>
        </w:rPr>
      </w:pPr>
      <w:r w:rsidRPr="00B3221A">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四</w:t>
      </w:r>
      <w:r w:rsidRPr="00B3221A">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扎实做好</w:t>
      </w:r>
      <w:r w:rsidRPr="00B3221A">
        <w:rPr>
          <w:rFonts w:ascii="楷体_GB2312" w:eastAsia="楷体_GB2312" w:hAnsi="Times New Roman" w:cs="Times New Roman" w:hint="eastAsia"/>
          <w:b/>
          <w:sz w:val="32"/>
          <w:szCs w:val="32"/>
        </w:rPr>
        <w:t>重点领域信息公开</w:t>
      </w:r>
    </w:p>
    <w:p w:rsidR="00571C0C" w:rsidRPr="00E2610C" w:rsidRDefault="00571C0C" w:rsidP="00571C0C">
      <w:pPr>
        <w:spacing w:line="60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一是加大公共资源配置领域信息</w:t>
      </w:r>
      <w:r w:rsidRPr="00B3221A">
        <w:rPr>
          <w:rFonts w:ascii="仿宋_GB2312" w:eastAsia="仿宋_GB2312" w:hAnsi="Times New Roman" w:cs="Times New Roman" w:hint="eastAsia"/>
          <w:b/>
          <w:sz w:val="32"/>
          <w:szCs w:val="32"/>
        </w:rPr>
        <w:t>公开力度。</w:t>
      </w:r>
      <w:r w:rsidRPr="002E180C">
        <w:rPr>
          <w:rFonts w:ascii="仿宋_GB2312" w:eastAsia="仿宋_GB2312" w:hAnsi="微软雅黑" w:hint="eastAsia"/>
          <w:color w:val="333333"/>
          <w:sz w:val="32"/>
          <w:szCs w:val="32"/>
          <w:bdr w:val="none" w:sz="0" w:space="0" w:color="auto" w:frame="1"/>
        </w:rPr>
        <w:t>加强</w:t>
      </w:r>
      <w:r>
        <w:rPr>
          <w:rFonts w:ascii="仿宋_GB2312" w:eastAsia="仿宋_GB2312" w:hAnsi="微软雅黑" w:hint="eastAsia"/>
          <w:color w:val="333333"/>
          <w:sz w:val="32"/>
          <w:szCs w:val="32"/>
          <w:bdr w:val="none" w:sz="0" w:space="0" w:color="auto" w:frame="1"/>
        </w:rPr>
        <w:t>财政资金和政府采购信息公开，及时公布中标结果信息、</w:t>
      </w:r>
      <w:r>
        <w:rPr>
          <w:rFonts w:ascii="仿宋_GB2312" w:eastAsia="仿宋_GB2312" w:hAnsi="Times New Roman" w:cs="Times New Roman" w:hint="eastAsia"/>
          <w:sz w:val="32"/>
          <w:szCs w:val="32"/>
        </w:rPr>
        <w:t xml:space="preserve"> 2018年拨款支出和收支预算表、2018年度</w:t>
      </w:r>
      <w:r w:rsidRPr="00AA111F">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AA111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2017年度</w:t>
      </w:r>
      <w:r w:rsidRPr="00AA111F">
        <w:rPr>
          <w:rFonts w:ascii="仿宋_GB2312" w:eastAsia="仿宋_GB2312" w:hAnsi="Times New Roman" w:cs="Times New Roman" w:hint="eastAsia"/>
          <w:sz w:val="32"/>
          <w:szCs w:val="32"/>
        </w:rPr>
        <w:t>决算统计表和</w:t>
      </w:r>
      <w:r w:rsidRPr="002E180C">
        <w:rPr>
          <w:rFonts w:ascii="仿宋_GB2312" w:eastAsia="仿宋_GB2312" w:hAnsi="Times New Roman" w:cs="Times New Roman" w:hint="eastAsia"/>
          <w:sz w:val="32"/>
          <w:szCs w:val="32"/>
        </w:rPr>
        <w:t>2018年度省级专项资金分配安排情况</w:t>
      </w:r>
      <w:r>
        <w:rPr>
          <w:rFonts w:ascii="仿宋_GB2312" w:eastAsia="仿宋_GB2312" w:hAnsi="Times New Roman" w:cs="Times New Roman" w:hint="eastAsia"/>
          <w:sz w:val="32"/>
          <w:szCs w:val="32"/>
        </w:rPr>
        <w:t>。</w:t>
      </w:r>
      <w:r w:rsidRPr="00B3221A">
        <w:rPr>
          <w:rFonts w:ascii="仿宋_GB2312" w:eastAsia="仿宋_GB2312" w:hAnsi="Times New Roman" w:cs="Times New Roman" w:hint="eastAsia"/>
          <w:b/>
          <w:sz w:val="32"/>
          <w:szCs w:val="32"/>
        </w:rPr>
        <w:t>二是全面推进环境质量信息公开。</w:t>
      </w:r>
      <w:r>
        <w:rPr>
          <w:rFonts w:ascii="仿宋_GB2312" w:eastAsia="仿宋_GB2312" w:hAnsi="Times New Roman" w:cs="Times New Roman" w:hint="eastAsia"/>
          <w:sz w:val="32"/>
          <w:szCs w:val="32"/>
        </w:rPr>
        <w:t>按时公开了2017年度全省环境质量状况公报。2018</w:t>
      </w:r>
      <w:r w:rsidRPr="000B0DD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，公开</w:t>
      </w:r>
      <w:r w:rsidRPr="0073616B">
        <w:rPr>
          <w:rFonts w:ascii="仿宋_GB2312" w:eastAsia="仿宋_GB2312" w:hAnsi="Times New Roman" w:cs="Times New Roman" w:hint="eastAsia"/>
          <w:sz w:val="32"/>
          <w:szCs w:val="32"/>
        </w:rPr>
        <w:t>环境质量信息</w:t>
      </w:r>
      <w:r>
        <w:rPr>
          <w:rFonts w:ascii="仿宋_GB2312" w:eastAsia="仿宋_GB2312" w:hAnsi="Times New Roman" w:cs="Times New Roman" w:hint="eastAsia"/>
          <w:sz w:val="32"/>
          <w:szCs w:val="32"/>
        </w:rPr>
        <w:t>48期，其中</w:t>
      </w:r>
      <w:r w:rsidRPr="000B0DD7">
        <w:rPr>
          <w:rFonts w:ascii="仿宋_GB2312" w:eastAsia="仿宋_GB2312" w:hAnsi="Times New Roman" w:cs="Times New Roman" w:hint="eastAsia"/>
          <w:sz w:val="32"/>
          <w:szCs w:val="32"/>
        </w:rPr>
        <w:t>环境空气质量月报</w:t>
      </w:r>
      <w:r>
        <w:rPr>
          <w:rFonts w:ascii="仿宋_GB2312" w:eastAsia="仿宋_GB2312" w:hAnsi="Times New Roman" w:cs="Times New Roman" w:hint="eastAsia"/>
          <w:sz w:val="32"/>
          <w:szCs w:val="32"/>
        </w:rPr>
        <w:t>12期，</w:t>
      </w:r>
      <w:r w:rsidRPr="000B0DD7">
        <w:rPr>
          <w:rFonts w:ascii="仿宋_GB2312" w:eastAsia="仿宋_GB2312" w:hAnsi="Times New Roman" w:cs="Times New Roman" w:hint="eastAsia"/>
          <w:sz w:val="32"/>
          <w:szCs w:val="32"/>
        </w:rPr>
        <w:t>重点流域</w:t>
      </w:r>
      <w:r>
        <w:rPr>
          <w:rFonts w:ascii="仿宋_GB2312" w:eastAsia="仿宋_GB2312" w:hAnsi="Times New Roman" w:cs="Times New Roman" w:hint="eastAsia"/>
          <w:sz w:val="32"/>
          <w:szCs w:val="32"/>
        </w:rPr>
        <w:t>水质</w:t>
      </w:r>
      <w:r w:rsidRPr="000B0DD7">
        <w:rPr>
          <w:rFonts w:ascii="仿宋_GB2312" w:eastAsia="仿宋_GB2312" w:hAnsi="Times New Roman" w:cs="Times New Roman" w:hint="eastAsia"/>
          <w:sz w:val="32"/>
          <w:szCs w:val="32"/>
        </w:rPr>
        <w:t>月报</w:t>
      </w:r>
      <w:r>
        <w:rPr>
          <w:rFonts w:ascii="仿宋_GB2312" w:eastAsia="仿宋_GB2312" w:hAnsi="Times New Roman" w:cs="Times New Roman" w:hint="eastAsia"/>
          <w:sz w:val="32"/>
          <w:szCs w:val="32"/>
        </w:rPr>
        <w:t>12期，</w:t>
      </w:r>
      <w:r w:rsidRPr="000B0DD7">
        <w:rPr>
          <w:rFonts w:ascii="仿宋_GB2312" w:eastAsia="仿宋_GB2312" w:hAnsi="Times New Roman" w:cs="Times New Roman" w:hint="eastAsia"/>
          <w:sz w:val="32"/>
          <w:szCs w:val="32"/>
        </w:rPr>
        <w:t>饮用水环境质量月报</w:t>
      </w:r>
      <w:r>
        <w:rPr>
          <w:rFonts w:ascii="仿宋_GB2312" w:eastAsia="仿宋_GB2312" w:hAnsi="Times New Roman" w:cs="Times New Roman" w:hint="eastAsia"/>
          <w:sz w:val="32"/>
          <w:szCs w:val="32"/>
        </w:rPr>
        <w:t>12期，</w:t>
      </w:r>
      <w:r w:rsidRPr="0073616B">
        <w:rPr>
          <w:rFonts w:ascii="仿宋_GB2312" w:eastAsia="仿宋_GB2312" w:hAnsi="Times New Roman" w:cs="Times New Roman" w:hint="eastAsia"/>
          <w:sz w:val="32"/>
          <w:szCs w:val="32"/>
        </w:rPr>
        <w:t>主要城市PM</w:t>
      </w:r>
      <w:r>
        <w:rPr>
          <w:rFonts w:ascii="仿宋_GB2312" w:eastAsia="仿宋_GB2312" w:hAnsi="Times New Roman" w:cs="Times New Roman" w:hint="eastAsia"/>
          <w:sz w:val="32"/>
          <w:szCs w:val="32"/>
          <w:vertAlign w:val="subscript"/>
        </w:rPr>
        <w:t>2.5</w:t>
      </w:r>
      <w:r w:rsidRPr="0073616B">
        <w:rPr>
          <w:rFonts w:ascii="仿宋_GB2312" w:eastAsia="仿宋_GB2312" w:hAnsi="Times New Roman" w:cs="Times New Roman" w:hint="eastAsia"/>
          <w:sz w:val="32"/>
          <w:szCs w:val="32"/>
        </w:rPr>
        <w:t>浓度排名</w:t>
      </w:r>
      <w:r>
        <w:rPr>
          <w:rFonts w:ascii="仿宋_GB2312" w:eastAsia="仿宋_GB2312" w:hAnsi="Times New Roman" w:cs="Times New Roman" w:hint="eastAsia"/>
          <w:sz w:val="32"/>
          <w:szCs w:val="32"/>
        </w:rPr>
        <w:t>12期。按新标准向社会发布了</w:t>
      </w:r>
      <w:r w:rsidRPr="000B0DD7">
        <w:rPr>
          <w:rFonts w:ascii="仿宋_GB2312" w:eastAsia="仿宋_GB2312" w:hAnsi="Times New Roman" w:cs="Times New Roman" w:hint="eastAsia"/>
          <w:sz w:val="32"/>
          <w:szCs w:val="32"/>
        </w:rPr>
        <w:t>全省各市（州）实时环境空气质量监测数据。</w:t>
      </w:r>
      <w:r w:rsidRPr="00B3221A">
        <w:rPr>
          <w:rFonts w:ascii="仿宋_GB2312" w:eastAsia="仿宋_GB2312" w:hAnsi="Times New Roman" w:cs="Times New Roman" w:hint="eastAsia"/>
          <w:b/>
          <w:sz w:val="32"/>
          <w:szCs w:val="32"/>
        </w:rPr>
        <w:t>三是推进建设项目环境影响评价信息公开。</w:t>
      </w:r>
      <w:r>
        <w:rPr>
          <w:rFonts w:ascii="仿宋_GB2312" w:eastAsia="仿宋_GB2312" w:hint="eastAsia"/>
          <w:sz w:val="32"/>
          <w:szCs w:val="32"/>
        </w:rPr>
        <w:t>严格落实原环保部</w:t>
      </w:r>
      <w:r w:rsidRPr="002D4FE0">
        <w:rPr>
          <w:rFonts w:ascii="仿宋_GB2312" w:eastAsia="仿宋_GB2312" w:hint="eastAsia"/>
          <w:sz w:val="32"/>
          <w:szCs w:val="32"/>
        </w:rPr>
        <w:t>《建设项目环境影响评价信息公开机制方案》有关要求，健全建设项目环</w:t>
      </w:r>
      <w:proofErr w:type="gramStart"/>
      <w:r w:rsidRPr="002D4FE0">
        <w:rPr>
          <w:rFonts w:ascii="仿宋_GB2312" w:eastAsia="仿宋_GB2312" w:hint="eastAsia"/>
          <w:sz w:val="32"/>
          <w:szCs w:val="32"/>
        </w:rPr>
        <w:t>评信息</w:t>
      </w:r>
      <w:proofErr w:type="gramEnd"/>
      <w:r w:rsidRPr="002D4FE0">
        <w:rPr>
          <w:rFonts w:ascii="仿宋_GB2312" w:eastAsia="仿宋_GB2312" w:hint="eastAsia"/>
          <w:sz w:val="32"/>
          <w:szCs w:val="32"/>
        </w:rPr>
        <w:t>公开机制和内部监督机制，依法依规对建设项目环评审</w:t>
      </w:r>
      <w:proofErr w:type="gramStart"/>
      <w:r w:rsidRPr="002D4FE0">
        <w:rPr>
          <w:rFonts w:ascii="仿宋_GB2312" w:eastAsia="仿宋_GB2312" w:hint="eastAsia"/>
          <w:sz w:val="32"/>
          <w:szCs w:val="32"/>
        </w:rPr>
        <w:t>批</w:t>
      </w:r>
      <w:r>
        <w:rPr>
          <w:rFonts w:ascii="仿宋_GB2312" w:eastAsia="仿宋_GB2312" w:hint="eastAsia"/>
          <w:sz w:val="32"/>
          <w:szCs w:val="32"/>
        </w:rPr>
        <w:t>进行</w:t>
      </w:r>
      <w:proofErr w:type="gramEnd"/>
      <w:r>
        <w:rPr>
          <w:rFonts w:ascii="仿宋_GB2312" w:eastAsia="仿宋_GB2312" w:hint="eastAsia"/>
          <w:sz w:val="32"/>
          <w:szCs w:val="32"/>
        </w:rPr>
        <w:t>信息公开。</w:t>
      </w:r>
      <w:r w:rsidRPr="002D4FE0">
        <w:rPr>
          <w:rFonts w:ascii="仿宋_GB2312" w:eastAsia="仿宋_GB2312" w:hint="eastAsia"/>
          <w:sz w:val="32"/>
          <w:szCs w:val="32"/>
        </w:rPr>
        <w:t>全文公开建设项目环境影响报告书、环境影响评价批复文件等信息，做到了环评受理、</w:t>
      </w:r>
      <w:proofErr w:type="gramStart"/>
      <w:r w:rsidRPr="002D4FE0">
        <w:rPr>
          <w:rFonts w:ascii="仿宋_GB2312" w:eastAsia="仿宋_GB2312" w:hint="eastAsia"/>
          <w:sz w:val="32"/>
          <w:szCs w:val="32"/>
        </w:rPr>
        <w:t>审批全</w:t>
      </w:r>
      <w:proofErr w:type="gramEnd"/>
      <w:r w:rsidRPr="002D4FE0">
        <w:rPr>
          <w:rFonts w:ascii="仿宋_GB2312" w:eastAsia="仿宋_GB2312" w:hint="eastAsia"/>
          <w:sz w:val="32"/>
          <w:szCs w:val="32"/>
        </w:rPr>
        <w:t>过</w:t>
      </w:r>
      <w:r w:rsidRPr="002D4FE0">
        <w:rPr>
          <w:rFonts w:ascii="仿宋_GB2312" w:eastAsia="仿宋_GB2312" w:hint="eastAsia"/>
          <w:sz w:val="32"/>
          <w:szCs w:val="32"/>
        </w:rPr>
        <w:lastRenderedPageBreak/>
        <w:t>程公开</w:t>
      </w:r>
      <w:r>
        <w:rPr>
          <w:rFonts w:ascii="仿宋_GB2312" w:eastAsia="仿宋_GB2312" w:hint="eastAsia"/>
          <w:sz w:val="32"/>
          <w:szCs w:val="32"/>
        </w:rPr>
        <w:t>。</w:t>
      </w:r>
      <w:r w:rsidRPr="002D4FE0">
        <w:rPr>
          <w:rFonts w:ascii="仿宋_GB2312" w:eastAsia="仿宋_GB2312" w:hint="eastAsia"/>
          <w:sz w:val="32"/>
          <w:szCs w:val="32"/>
        </w:rPr>
        <w:t>2018</w:t>
      </w:r>
      <w:r>
        <w:rPr>
          <w:rFonts w:ascii="仿宋_GB2312" w:eastAsia="仿宋_GB2312" w:hint="eastAsia"/>
          <w:sz w:val="32"/>
          <w:szCs w:val="32"/>
        </w:rPr>
        <w:t>年，</w:t>
      </w:r>
      <w:r w:rsidRPr="002D4FE0">
        <w:rPr>
          <w:rFonts w:ascii="仿宋_GB2312" w:eastAsia="仿宋_GB2312" w:hint="eastAsia"/>
          <w:sz w:val="32"/>
          <w:szCs w:val="32"/>
        </w:rPr>
        <w:t>已办结环评审批文件</w:t>
      </w:r>
      <w:r>
        <w:rPr>
          <w:rFonts w:ascii="仿宋_GB2312" w:eastAsia="仿宋_GB2312" w:hint="eastAsia"/>
          <w:sz w:val="32"/>
          <w:szCs w:val="32"/>
        </w:rPr>
        <w:t>127件，</w:t>
      </w:r>
      <w:r w:rsidRPr="002D4FE0">
        <w:rPr>
          <w:rFonts w:ascii="仿宋_GB2312" w:eastAsia="仿宋_GB2312" w:hint="eastAsia"/>
          <w:sz w:val="32"/>
          <w:szCs w:val="32"/>
        </w:rPr>
        <w:t>已全部在网站上予以公开。</w:t>
      </w:r>
      <w:r>
        <w:rPr>
          <w:rFonts w:ascii="仿宋_GB2312" w:eastAsia="仿宋_GB2312" w:hint="eastAsia"/>
          <w:sz w:val="32"/>
          <w:szCs w:val="32"/>
        </w:rPr>
        <w:t>同时，按照</w:t>
      </w:r>
      <w:r w:rsidRPr="002D4FE0">
        <w:rPr>
          <w:rFonts w:ascii="仿宋_GB2312" w:eastAsia="仿宋_GB2312" w:hint="eastAsia"/>
          <w:sz w:val="32"/>
          <w:szCs w:val="32"/>
        </w:rPr>
        <w:t>生态环境部《</w:t>
      </w:r>
      <w:r w:rsidRPr="002D4FE0">
        <w:rPr>
          <w:rFonts w:ascii="仿宋_GB2312" w:eastAsia="仿宋_GB2312" w:hint="eastAsia"/>
          <w:bCs/>
          <w:sz w:val="32"/>
          <w:szCs w:val="32"/>
        </w:rPr>
        <w:t>环境影响评价公众参与办法</w:t>
      </w:r>
      <w:r w:rsidRPr="002D4FE0">
        <w:rPr>
          <w:rFonts w:ascii="仿宋_GB2312" w:eastAsia="仿宋_GB2312" w:hint="eastAsia"/>
          <w:sz w:val="32"/>
          <w:szCs w:val="32"/>
        </w:rPr>
        <w:t>》，</w:t>
      </w:r>
      <w:r>
        <w:rPr>
          <w:rFonts w:ascii="仿宋_GB2312" w:eastAsia="仿宋_GB2312" w:hint="eastAsia"/>
          <w:sz w:val="32"/>
          <w:szCs w:val="32"/>
        </w:rPr>
        <w:t>进一步</w:t>
      </w:r>
      <w:r w:rsidRPr="002D4FE0">
        <w:rPr>
          <w:rFonts w:ascii="仿宋_GB2312" w:eastAsia="仿宋_GB2312" w:hint="eastAsia"/>
          <w:sz w:val="32"/>
          <w:szCs w:val="32"/>
        </w:rPr>
        <w:t>畅通公众参与和社会监督渠道，</w:t>
      </w:r>
      <w:r>
        <w:rPr>
          <w:rFonts w:ascii="仿宋_GB2312" w:eastAsia="仿宋_GB2312" w:hint="eastAsia"/>
          <w:sz w:val="32"/>
          <w:szCs w:val="32"/>
        </w:rPr>
        <w:t>切实</w:t>
      </w:r>
      <w:r w:rsidRPr="002D4FE0">
        <w:rPr>
          <w:rFonts w:ascii="仿宋_GB2312" w:eastAsia="仿宋_GB2312" w:hint="eastAsia"/>
          <w:sz w:val="32"/>
          <w:szCs w:val="32"/>
        </w:rPr>
        <w:t>保障公众的环境权益。</w:t>
      </w:r>
      <w:r w:rsidRPr="0037225D">
        <w:rPr>
          <w:rFonts w:ascii="仿宋_GB2312" w:eastAsia="仿宋_GB2312" w:hAnsi="Times New Roman" w:cs="Times New Roman" w:hint="eastAsia"/>
          <w:b/>
          <w:sz w:val="32"/>
          <w:szCs w:val="32"/>
        </w:rPr>
        <w:t>四是加强行政处罚信息公开。</w:t>
      </w:r>
      <w:r w:rsidRPr="0037225D">
        <w:rPr>
          <w:rFonts w:ascii="仿宋_GB2312" w:eastAsia="仿宋_GB2312" w:hint="eastAsia"/>
          <w:sz w:val="32"/>
          <w:szCs w:val="32"/>
        </w:rPr>
        <w:t>增设吉林省环境行政处罚及信用评价平台，并督促各市（州）、县市区环保局完善该平台，加大对全省环境违法企业的曝光率，在吉林省生态环境厅双公示专栏和吉林省环境行政处罚及信用评价公开环境处罚信息。2018年，省本级公开行政处罚决定书17件，责令改正违法行为决定书27件。截止目前，全省共公示2370件行政处罚信息。</w:t>
      </w:r>
      <w:r w:rsidRPr="00BB05C1">
        <w:rPr>
          <w:rFonts w:ascii="仿宋_GB2312" w:eastAsia="仿宋_GB2312" w:hAnsi="Times New Roman" w:cs="Times New Roman" w:hint="eastAsia"/>
          <w:b/>
          <w:sz w:val="32"/>
          <w:szCs w:val="32"/>
        </w:rPr>
        <w:t>五是推进国家重点监控企业污染源监督性监测和企业自行监测信息公开。</w:t>
      </w:r>
      <w:r w:rsidRPr="00AA111F">
        <w:rPr>
          <w:rFonts w:ascii="仿宋_GB2312" w:eastAsia="仿宋_GB2312" w:hAnsi="Times New Roman" w:cs="Times New Roman" w:hint="eastAsia"/>
          <w:sz w:val="32"/>
          <w:szCs w:val="32"/>
        </w:rPr>
        <w:t>及时公开《吉林省</w:t>
      </w:r>
      <w:r>
        <w:rPr>
          <w:rFonts w:ascii="仿宋_GB2312" w:eastAsia="仿宋_GB2312" w:hAnsi="Times New Roman" w:cs="Times New Roman" w:hint="eastAsia"/>
          <w:sz w:val="32"/>
          <w:szCs w:val="32"/>
        </w:rPr>
        <w:t>2017年国控重点污染源及集中式污染治理设施监督性监测年报》、2018</w:t>
      </w:r>
      <w:r w:rsidRPr="00AA111F">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全省</w:t>
      </w:r>
      <w:proofErr w:type="gramStart"/>
      <w:r w:rsidRPr="00AA111F">
        <w:rPr>
          <w:rFonts w:ascii="仿宋_GB2312" w:eastAsia="仿宋_GB2312" w:hAnsi="Times New Roman" w:cs="Times New Roman" w:hint="eastAsia"/>
          <w:sz w:val="32"/>
          <w:szCs w:val="32"/>
        </w:rPr>
        <w:t>国控企业</w:t>
      </w:r>
      <w:proofErr w:type="gramEnd"/>
      <w:r>
        <w:rPr>
          <w:rFonts w:ascii="仿宋_GB2312" w:eastAsia="仿宋_GB2312" w:hAnsi="Times New Roman" w:cs="Times New Roman" w:hint="eastAsia"/>
          <w:sz w:val="32"/>
          <w:szCs w:val="32"/>
        </w:rPr>
        <w:t>污染源</w:t>
      </w:r>
      <w:r w:rsidRPr="00AA111F">
        <w:rPr>
          <w:rFonts w:ascii="仿宋_GB2312" w:eastAsia="仿宋_GB2312" w:hAnsi="Times New Roman" w:cs="Times New Roman" w:hint="eastAsia"/>
          <w:sz w:val="32"/>
          <w:szCs w:val="32"/>
        </w:rPr>
        <w:t>监督性监测结果</w:t>
      </w:r>
      <w:r>
        <w:rPr>
          <w:rFonts w:ascii="仿宋_GB2312" w:eastAsia="仿宋_GB2312" w:hAnsi="Times New Roman" w:cs="Times New Roman" w:hint="eastAsia"/>
          <w:sz w:val="32"/>
          <w:szCs w:val="32"/>
        </w:rPr>
        <w:t>及</w:t>
      </w:r>
      <w:r w:rsidRPr="00AA111F">
        <w:rPr>
          <w:rFonts w:ascii="仿宋_GB2312" w:eastAsia="仿宋_GB2312" w:hAnsi="Times New Roman" w:cs="Times New Roman" w:hint="eastAsia"/>
          <w:sz w:val="32"/>
          <w:szCs w:val="32"/>
        </w:rPr>
        <w:t>未</w:t>
      </w:r>
      <w:proofErr w:type="gramStart"/>
      <w:r w:rsidRPr="00AA111F">
        <w:rPr>
          <w:rFonts w:ascii="仿宋_GB2312" w:eastAsia="仿宋_GB2312" w:hAnsi="Times New Roman" w:cs="Times New Roman" w:hint="eastAsia"/>
          <w:sz w:val="32"/>
          <w:szCs w:val="32"/>
        </w:rPr>
        <w:t>监测</w:t>
      </w:r>
      <w:r>
        <w:rPr>
          <w:rFonts w:ascii="仿宋_GB2312" w:eastAsia="仿宋_GB2312" w:hAnsi="Times New Roman" w:cs="Times New Roman" w:hint="eastAsia"/>
          <w:sz w:val="32"/>
          <w:szCs w:val="32"/>
        </w:rPr>
        <w:t>国控企业</w:t>
      </w:r>
      <w:proofErr w:type="gramEnd"/>
      <w:r>
        <w:rPr>
          <w:rFonts w:ascii="仿宋_GB2312" w:eastAsia="仿宋_GB2312" w:hAnsi="Times New Roman" w:cs="Times New Roman" w:hint="eastAsia"/>
          <w:sz w:val="32"/>
          <w:szCs w:val="32"/>
        </w:rPr>
        <w:t>名单与</w:t>
      </w:r>
      <w:r w:rsidRPr="00AA111F">
        <w:rPr>
          <w:rFonts w:ascii="仿宋_GB2312" w:eastAsia="仿宋_GB2312" w:hAnsi="Times New Roman" w:cs="Times New Roman" w:hint="eastAsia"/>
          <w:sz w:val="32"/>
          <w:szCs w:val="32"/>
        </w:rPr>
        <w:t>原因，污染源监督性监测信息公开率达到100%。</w:t>
      </w:r>
      <w:r>
        <w:rPr>
          <w:rFonts w:ascii="仿宋_GB2312" w:eastAsia="仿宋_GB2312" w:hAnsi="Times New Roman" w:cs="Times New Roman" w:hint="eastAsia"/>
          <w:sz w:val="32"/>
          <w:szCs w:val="32"/>
        </w:rPr>
        <w:t>积极</w:t>
      </w:r>
      <w:proofErr w:type="gramStart"/>
      <w:r>
        <w:rPr>
          <w:rFonts w:ascii="仿宋_GB2312" w:eastAsia="仿宋_GB2312" w:hAnsi="Times New Roman" w:cs="Times New Roman" w:hint="eastAsia"/>
          <w:sz w:val="32"/>
          <w:szCs w:val="32"/>
        </w:rPr>
        <w:t>推进国控企业</w:t>
      </w:r>
      <w:proofErr w:type="gramEnd"/>
      <w:r>
        <w:rPr>
          <w:rFonts w:ascii="仿宋_GB2312" w:eastAsia="仿宋_GB2312" w:hAnsi="Times New Roman" w:cs="Times New Roman" w:hint="eastAsia"/>
          <w:sz w:val="32"/>
          <w:szCs w:val="32"/>
        </w:rPr>
        <w:t>公开自行监测信息，企业自行监测结果公布率达到国家考核要求。</w:t>
      </w:r>
      <w:r w:rsidRPr="00AA111F">
        <w:rPr>
          <w:rFonts w:ascii="仿宋_GB2312" w:eastAsia="仿宋_GB2312" w:hAnsi="Times New Roman" w:cs="Times New Roman" w:hint="eastAsia"/>
          <w:b/>
          <w:sz w:val="32"/>
          <w:szCs w:val="32"/>
        </w:rPr>
        <w:t>六是积极推进污染减排和辐射安全信息公开。</w:t>
      </w:r>
      <w:r w:rsidRPr="00AA111F">
        <w:rPr>
          <w:rFonts w:ascii="仿宋_GB2312" w:eastAsia="仿宋_GB2312" w:hAnsi="Times New Roman" w:cs="Times New Roman" w:hint="eastAsia"/>
          <w:sz w:val="32"/>
          <w:szCs w:val="32"/>
        </w:rPr>
        <w:t>对重点减排工程建设和进展情况进行及时公开，发布减</w:t>
      </w:r>
      <w:proofErr w:type="gramStart"/>
      <w:r w:rsidRPr="00AA111F">
        <w:rPr>
          <w:rFonts w:ascii="仿宋_GB2312" w:eastAsia="仿宋_GB2312" w:hAnsi="Times New Roman" w:cs="Times New Roman" w:hint="eastAsia"/>
          <w:sz w:val="32"/>
          <w:szCs w:val="32"/>
        </w:rPr>
        <w:t>排工作</w:t>
      </w:r>
      <w:proofErr w:type="gramEnd"/>
      <w:r w:rsidRPr="00AA111F">
        <w:rPr>
          <w:rFonts w:ascii="仿宋_GB2312" w:eastAsia="仿宋_GB2312" w:hAnsi="Times New Roman" w:cs="Times New Roman" w:hint="eastAsia"/>
          <w:sz w:val="32"/>
          <w:szCs w:val="32"/>
        </w:rPr>
        <w:t>简报和相关文件等内容，按时限要求公开总量减排核查结果和污染物排放情况等信息。不断加强辐射安全信息公开的力度，对辐射应急、辐射专项行动等各类辐射安全信息及时进行公开。</w:t>
      </w:r>
    </w:p>
    <w:p w:rsidR="00571C0C" w:rsidRPr="00444D42" w:rsidRDefault="00571C0C" w:rsidP="00571C0C">
      <w:pPr>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（五</w:t>
      </w:r>
      <w:r w:rsidRPr="00444D42">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深入开展</w:t>
      </w:r>
      <w:r w:rsidRPr="00444D42">
        <w:rPr>
          <w:rFonts w:ascii="楷体_GB2312" w:eastAsia="楷体_GB2312" w:hAnsi="Times New Roman" w:cs="Times New Roman" w:hint="eastAsia"/>
          <w:b/>
          <w:sz w:val="32"/>
          <w:szCs w:val="32"/>
        </w:rPr>
        <w:t>政策法规及热点舆情解读回应</w:t>
      </w:r>
    </w:p>
    <w:p w:rsidR="00571C0C" w:rsidRPr="0047633B" w:rsidRDefault="00571C0C" w:rsidP="00571C0C">
      <w:pPr>
        <w:spacing w:line="600" w:lineRule="exact"/>
        <w:ind w:firstLineChars="200" w:firstLine="643"/>
        <w:rPr>
          <w:rFonts w:ascii="仿宋_GB2312" w:eastAsia="仿宋_GB2312" w:hAnsi="Times New Roman" w:cs="Times New Roman"/>
          <w:sz w:val="32"/>
          <w:szCs w:val="32"/>
        </w:rPr>
      </w:pPr>
      <w:r w:rsidRPr="00791ED2">
        <w:rPr>
          <w:rFonts w:ascii="仿宋_GB2312" w:eastAsia="仿宋_GB2312" w:hAnsi="Times New Roman" w:cs="Times New Roman" w:hint="eastAsia"/>
          <w:b/>
          <w:sz w:val="32"/>
          <w:szCs w:val="32"/>
        </w:rPr>
        <w:t>一是做好生态环保督察信息公开工作。</w:t>
      </w:r>
      <w:r w:rsidRPr="00791ED2">
        <w:rPr>
          <w:rFonts w:ascii="仿宋_GB2312" w:eastAsia="仿宋_GB2312" w:hAnsi="Times New Roman" w:cs="Times New Roman" w:hint="eastAsia"/>
          <w:sz w:val="32"/>
          <w:szCs w:val="32"/>
        </w:rPr>
        <w:t>落实中央环保督察信息公开要求，及时全文公开中央环保督察整改方案和整改情况报告。做好中央生态环保督察“回头看”期间信息公开工作，公开</w:t>
      </w:r>
      <w:r w:rsidRPr="00791ED2">
        <w:rPr>
          <w:rFonts w:ascii="仿宋_GB2312" w:eastAsia="仿宋_GB2312" w:hAnsi="Times New Roman" w:cs="Times New Roman" w:hint="eastAsia"/>
          <w:sz w:val="32"/>
          <w:szCs w:val="32"/>
        </w:rPr>
        <w:lastRenderedPageBreak/>
        <w:t>群众投诉举报案件33批6150件，曝光责任追究典型案例22个，刊播“回头看”相关报道4052篇。组织做好省级生态环保督察信息公开工作，曝光典型案例25起，各市（州）“一报一台一网”共公开群众投诉举报案件6505件。</w:t>
      </w:r>
      <w:r>
        <w:rPr>
          <w:rFonts w:ascii="仿宋_GB2312" w:eastAsia="仿宋_GB2312" w:hAnsi="Times New Roman" w:cs="Times New Roman" w:hint="eastAsia"/>
          <w:b/>
          <w:sz w:val="32"/>
          <w:szCs w:val="32"/>
        </w:rPr>
        <w:t>二</w:t>
      </w:r>
      <w:r w:rsidRPr="00967F22">
        <w:rPr>
          <w:rFonts w:ascii="仿宋_GB2312" w:eastAsia="仿宋_GB2312" w:hAnsi="Times New Roman" w:cs="Times New Roman" w:hint="eastAsia"/>
          <w:b/>
          <w:sz w:val="32"/>
          <w:szCs w:val="32"/>
        </w:rPr>
        <w:t>是加强省</w:t>
      </w:r>
      <w:r>
        <w:rPr>
          <w:rFonts w:ascii="仿宋_GB2312" w:eastAsia="仿宋_GB2312" w:hAnsi="Times New Roman" w:cs="Times New Roman" w:hint="eastAsia"/>
          <w:b/>
          <w:sz w:val="32"/>
          <w:szCs w:val="32"/>
        </w:rPr>
        <w:t>生态</w:t>
      </w:r>
      <w:r w:rsidRPr="00967F22">
        <w:rPr>
          <w:rFonts w:ascii="仿宋_GB2312" w:eastAsia="仿宋_GB2312" w:hAnsi="Times New Roman" w:cs="Times New Roman" w:hint="eastAsia"/>
          <w:b/>
          <w:sz w:val="32"/>
          <w:szCs w:val="32"/>
        </w:rPr>
        <w:t>环保投诉举报平台</w:t>
      </w:r>
      <w:r>
        <w:rPr>
          <w:rFonts w:ascii="仿宋_GB2312" w:eastAsia="仿宋_GB2312" w:hAnsi="Times New Roman" w:cs="Times New Roman" w:hint="eastAsia"/>
          <w:b/>
          <w:sz w:val="32"/>
          <w:szCs w:val="32"/>
        </w:rPr>
        <w:t>建设</w:t>
      </w:r>
      <w:r w:rsidRPr="00967F22">
        <w:rPr>
          <w:rFonts w:ascii="仿宋_GB2312" w:eastAsia="仿宋_GB2312" w:hAnsi="Times New Roman" w:cs="Times New Roman" w:hint="eastAsia"/>
          <w:b/>
          <w:sz w:val="32"/>
          <w:szCs w:val="32"/>
        </w:rPr>
        <w:t>使用。</w:t>
      </w:r>
      <w:r>
        <w:rPr>
          <w:rFonts w:ascii="仿宋_GB2312" w:eastAsia="仿宋_GB2312" w:hAnsi="Times New Roman" w:cs="Times New Roman" w:hint="eastAsia"/>
          <w:sz w:val="32"/>
          <w:szCs w:val="32"/>
        </w:rPr>
        <w:t>2018年</w:t>
      </w:r>
      <w:r w:rsidRPr="00967F22">
        <w:rPr>
          <w:rFonts w:ascii="仿宋_GB2312" w:eastAsia="仿宋_GB2312" w:hAnsi="Times New Roman" w:cs="Times New Roman" w:hint="eastAsia"/>
          <w:sz w:val="32"/>
          <w:szCs w:val="32"/>
        </w:rPr>
        <w:t>，我省通过“12369”平台共接到举报</w:t>
      </w:r>
      <w:r>
        <w:rPr>
          <w:rFonts w:ascii="仿宋_GB2312" w:eastAsia="仿宋_GB2312" w:hAnsi="Times New Roman" w:cs="Times New Roman" w:hint="eastAsia"/>
          <w:sz w:val="32"/>
          <w:szCs w:val="32"/>
        </w:rPr>
        <w:t>案</w:t>
      </w:r>
      <w:r w:rsidRPr="00967F22">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t>10325</w:t>
      </w:r>
      <w:r w:rsidRPr="00967F22">
        <w:rPr>
          <w:rFonts w:ascii="仿宋_GB2312" w:eastAsia="仿宋_GB2312" w:hAnsi="Times New Roman" w:cs="Times New Roman" w:hint="eastAsia"/>
          <w:sz w:val="32"/>
          <w:szCs w:val="32"/>
        </w:rPr>
        <w:t>件，比</w:t>
      </w:r>
      <w:r>
        <w:rPr>
          <w:rFonts w:ascii="仿宋_GB2312" w:eastAsia="仿宋_GB2312" w:hAnsi="Times New Roman" w:cs="Times New Roman" w:hint="eastAsia"/>
          <w:sz w:val="32"/>
          <w:szCs w:val="32"/>
        </w:rPr>
        <w:t>2017</w:t>
      </w:r>
      <w:r w:rsidRPr="00967F22">
        <w:rPr>
          <w:rFonts w:ascii="仿宋_GB2312" w:eastAsia="仿宋_GB2312" w:hAnsi="Times New Roman" w:cs="Times New Roman" w:hint="eastAsia"/>
          <w:sz w:val="32"/>
          <w:szCs w:val="32"/>
        </w:rPr>
        <w:t>年增长</w:t>
      </w:r>
      <w:r>
        <w:rPr>
          <w:rFonts w:ascii="仿宋_GB2312" w:eastAsia="仿宋_GB2312" w:hAnsi="Times New Roman" w:cs="Times New Roman" w:hint="eastAsia"/>
          <w:sz w:val="32"/>
          <w:szCs w:val="32"/>
        </w:rPr>
        <w:t>5391</w:t>
      </w:r>
      <w:r w:rsidRPr="00967F22">
        <w:rPr>
          <w:rFonts w:ascii="仿宋_GB2312" w:eastAsia="仿宋_GB2312" w:hAnsi="Times New Roman" w:cs="Times New Roman" w:hint="eastAsia"/>
          <w:sz w:val="32"/>
          <w:szCs w:val="32"/>
        </w:rPr>
        <w:t>件，其中已办结举报</w:t>
      </w:r>
      <w:r>
        <w:rPr>
          <w:rFonts w:ascii="仿宋_GB2312" w:eastAsia="仿宋_GB2312" w:hAnsi="Times New Roman" w:cs="Times New Roman" w:hint="eastAsia"/>
          <w:sz w:val="32"/>
          <w:szCs w:val="32"/>
        </w:rPr>
        <w:t>案</w:t>
      </w:r>
      <w:r w:rsidRPr="00967F22">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t>9309</w:t>
      </w:r>
      <w:r w:rsidRPr="00967F22">
        <w:rPr>
          <w:rFonts w:ascii="仿宋_GB2312" w:eastAsia="仿宋_GB2312" w:hAnsi="Times New Roman" w:cs="Times New Roman" w:hint="eastAsia"/>
          <w:sz w:val="32"/>
          <w:szCs w:val="32"/>
        </w:rPr>
        <w:t>件，不受理举报案件</w:t>
      </w:r>
      <w:r>
        <w:rPr>
          <w:rFonts w:ascii="仿宋_GB2312" w:eastAsia="仿宋_GB2312" w:hAnsi="Times New Roman" w:cs="Times New Roman" w:hint="eastAsia"/>
          <w:sz w:val="32"/>
          <w:szCs w:val="32"/>
        </w:rPr>
        <w:t>1016</w:t>
      </w:r>
      <w:r w:rsidRPr="00967F22">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t>。在办结举报件中，涉水1075</w:t>
      </w:r>
      <w:r w:rsidRPr="00967F22">
        <w:rPr>
          <w:rFonts w:ascii="仿宋_GB2312" w:eastAsia="仿宋_GB2312" w:hAnsi="Times New Roman" w:cs="Times New Roman" w:hint="eastAsia"/>
          <w:sz w:val="32"/>
          <w:szCs w:val="32"/>
        </w:rPr>
        <w:t>件，</w:t>
      </w:r>
      <w:proofErr w:type="gramStart"/>
      <w:r w:rsidRPr="00967F22">
        <w:rPr>
          <w:rFonts w:ascii="仿宋_GB2312" w:eastAsia="仿宋_GB2312" w:hAnsi="Times New Roman" w:cs="Times New Roman" w:hint="eastAsia"/>
          <w:sz w:val="32"/>
          <w:szCs w:val="32"/>
        </w:rPr>
        <w:t>涉气</w:t>
      </w:r>
      <w:r>
        <w:rPr>
          <w:rFonts w:ascii="仿宋_GB2312" w:eastAsia="仿宋_GB2312" w:hAnsi="Times New Roman" w:cs="Times New Roman" w:hint="eastAsia"/>
          <w:sz w:val="32"/>
          <w:szCs w:val="32"/>
        </w:rPr>
        <w:t>3562</w:t>
      </w:r>
      <w:r w:rsidRPr="00967F22">
        <w:rPr>
          <w:rFonts w:ascii="仿宋_GB2312" w:eastAsia="仿宋_GB2312" w:hAnsi="Times New Roman" w:cs="Times New Roman" w:hint="eastAsia"/>
          <w:sz w:val="32"/>
          <w:szCs w:val="32"/>
        </w:rPr>
        <w:t>件</w:t>
      </w:r>
      <w:proofErr w:type="gramEnd"/>
      <w:r w:rsidRPr="00967F2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涉</w:t>
      </w:r>
      <w:r w:rsidRPr="00967F22">
        <w:rPr>
          <w:rFonts w:ascii="仿宋_GB2312" w:eastAsia="仿宋_GB2312" w:hAnsi="Times New Roman" w:cs="Times New Roman" w:hint="eastAsia"/>
          <w:sz w:val="32"/>
          <w:szCs w:val="32"/>
        </w:rPr>
        <w:t>噪声</w:t>
      </w:r>
      <w:r>
        <w:rPr>
          <w:rFonts w:ascii="仿宋_GB2312" w:eastAsia="仿宋_GB2312" w:hAnsi="Times New Roman" w:cs="Times New Roman" w:hint="eastAsia"/>
          <w:sz w:val="32"/>
          <w:szCs w:val="32"/>
        </w:rPr>
        <w:t>3615</w:t>
      </w:r>
      <w:r w:rsidRPr="00967F22">
        <w:rPr>
          <w:rFonts w:ascii="仿宋_GB2312" w:eastAsia="仿宋_GB2312" w:hAnsi="Times New Roman" w:cs="Times New Roman" w:hint="eastAsia"/>
          <w:sz w:val="32"/>
          <w:szCs w:val="32"/>
        </w:rPr>
        <w:t>个，</w:t>
      </w:r>
      <w:proofErr w:type="gramStart"/>
      <w:r>
        <w:rPr>
          <w:rFonts w:ascii="仿宋_GB2312" w:eastAsia="仿宋_GB2312" w:hAnsi="Times New Roman" w:cs="Times New Roman" w:hint="eastAsia"/>
          <w:sz w:val="32"/>
          <w:szCs w:val="32"/>
        </w:rPr>
        <w:t>涉</w:t>
      </w:r>
      <w:r w:rsidRPr="00967F22">
        <w:rPr>
          <w:rFonts w:ascii="仿宋_GB2312" w:eastAsia="仿宋_GB2312" w:hAnsi="Times New Roman" w:cs="Times New Roman" w:hint="eastAsia"/>
          <w:sz w:val="32"/>
          <w:szCs w:val="32"/>
        </w:rPr>
        <w:t>固废</w:t>
      </w:r>
      <w:proofErr w:type="gramEnd"/>
      <w:r>
        <w:rPr>
          <w:rFonts w:ascii="仿宋_GB2312" w:eastAsia="仿宋_GB2312" w:hAnsi="Times New Roman" w:cs="Times New Roman" w:hint="eastAsia"/>
          <w:sz w:val="32"/>
          <w:szCs w:val="32"/>
        </w:rPr>
        <w:t>527</w:t>
      </w:r>
      <w:r w:rsidRPr="00967F22">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t>涉</w:t>
      </w:r>
      <w:r w:rsidRPr="00967F22">
        <w:rPr>
          <w:rFonts w:ascii="仿宋_GB2312" w:eastAsia="仿宋_GB2312" w:hAnsi="Times New Roman" w:cs="Times New Roman" w:hint="eastAsia"/>
          <w:sz w:val="32"/>
          <w:szCs w:val="32"/>
        </w:rPr>
        <w:t>辐射</w:t>
      </w:r>
      <w:r>
        <w:rPr>
          <w:rFonts w:ascii="仿宋_GB2312" w:eastAsia="仿宋_GB2312" w:hAnsi="Times New Roman" w:cs="Times New Roman" w:hint="eastAsia"/>
          <w:sz w:val="32"/>
          <w:szCs w:val="32"/>
        </w:rPr>
        <w:t>189</w:t>
      </w:r>
      <w:r w:rsidRPr="00967F22">
        <w:rPr>
          <w:rFonts w:ascii="仿宋_GB2312" w:eastAsia="仿宋_GB2312" w:hAnsi="Times New Roman" w:cs="Times New Roman" w:hint="eastAsia"/>
          <w:sz w:val="32"/>
          <w:szCs w:val="32"/>
        </w:rPr>
        <w:t>件，</w:t>
      </w:r>
      <w:r>
        <w:rPr>
          <w:rFonts w:ascii="仿宋_GB2312" w:eastAsia="仿宋_GB2312" w:hAnsi="Times New Roman" w:cs="Times New Roman" w:hint="eastAsia"/>
          <w:sz w:val="32"/>
          <w:szCs w:val="32"/>
        </w:rPr>
        <w:t>涉</w:t>
      </w:r>
      <w:r w:rsidRPr="00967F22">
        <w:rPr>
          <w:rFonts w:ascii="仿宋_GB2312" w:eastAsia="仿宋_GB2312" w:hAnsi="Times New Roman" w:cs="Times New Roman" w:hint="eastAsia"/>
          <w:sz w:val="32"/>
          <w:szCs w:val="32"/>
        </w:rPr>
        <w:t>生态</w:t>
      </w:r>
      <w:r>
        <w:rPr>
          <w:rFonts w:ascii="仿宋_GB2312" w:eastAsia="仿宋_GB2312" w:hAnsi="Times New Roman" w:cs="Times New Roman" w:hint="eastAsia"/>
          <w:sz w:val="32"/>
          <w:szCs w:val="32"/>
        </w:rPr>
        <w:t>341</w:t>
      </w:r>
      <w:r w:rsidRPr="00967F22">
        <w:rPr>
          <w:rFonts w:ascii="仿宋_GB2312" w:eastAsia="仿宋_GB2312" w:hAnsi="Times New Roman" w:cs="Times New Roman" w:hint="eastAsia"/>
          <w:sz w:val="32"/>
          <w:szCs w:val="32"/>
        </w:rPr>
        <w:t>件，案件办结率100%</w:t>
      </w:r>
      <w:r>
        <w:rPr>
          <w:rFonts w:ascii="仿宋_GB2312" w:eastAsia="仿宋_GB2312" w:hAnsi="Times New Roman" w:cs="Times New Roman" w:hint="eastAsia"/>
          <w:sz w:val="32"/>
          <w:szCs w:val="32"/>
        </w:rPr>
        <w:t>，</w:t>
      </w:r>
      <w:r w:rsidRPr="00967F22">
        <w:rPr>
          <w:rFonts w:ascii="仿宋_GB2312" w:eastAsia="仿宋_GB2312" w:hAnsi="Times New Roman" w:cs="Times New Roman" w:hint="eastAsia"/>
          <w:sz w:val="32"/>
          <w:szCs w:val="32"/>
        </w:rPr>
        <w:t>切实维护了群众环境权益。</w:t>
      </w:r>
      <w:r>
        <w:rPr>
          <w:rFonts w:ascii="仿宋_GB2312" w:eastAsia="仿宋_GB2312" w:hAnsi="Times New Roman" w:cs="Times New Roman" w:hint="eastAsia"/>
          <w:b/>
          <w:sz w:val="32"/>
          <w:szCs w:val="32"/>
        </w:rPr>
        <w:t>三</w:t>
      </w:r>
      <w:r w:rsidRPr="00AA111F">
        <w:rPr>
          <w:rFonts w:ascii="仿宋_GB2312" w:eastAsia="仿宋_GB2312" w:hAnsi="Times New Roman" w:cs="Times New Roman" w:hint="eastAsia"/>
          <w:b/>
          <w:sz w:val="32"/>
          <w:szCs w:val="32"/>
        </w:rPr>
        <w:t>是</w:t>
      </w:r>
      <w:r>
        <w:rPr>
          <w:rFonts w:ascii="仿宋_GB2312" w:eastAsia="仿宋_GB2312" w:hAnsi="Times New Roman" w:cs="Times New Roman" w:hint="eastAsia"/>
          <w:b/>
          <w:sz w:val="32"/>
          <w:szCs w:val="32"/>
        </w:rPr>
        <w:t>管好用好</w:t>
      </w:r>
      <w:r w:rsidRPr="00AA111F">
        <w:rPr>
          <w:rFonts w:ascii="仿宋_GB2312" w:eastAsia="仿宋_GB2312" w:hAnsi="Times New Roman" w:cs="Times New Roman" w:hint="eastAsia"/>
          <w:b/>
          <w:sz w:val="32"/>
          <w:szCs w:val="32"/>
        </w:rPr>
        <w:t>政务</w:t>
      </w:r>
      <w:proofErr w:type="gramStart"/>
      <w:r w:rsidRPr="00AA111F">
        <w:rPr>
          <w:rFonts w:ascii="仿宋_GB2312" w:eastAsia="仿宋_GB2312" w:hAnsi="Times New Roman" w:cs="Times New Roman" w:hint="eastAsia"/>
          <w:b/>
          <w:sz w:val="32"/>
          <w:szCs w:val="32"/>
        </w:rPr>
        <w:t>微信微</w:t>
      </w:r>
      <w:proofErr w:type="gramEnd"/>
      <w:r w:rsidRPr="00AA111F">
        <w:rPr>
          <w:rFonts w:ascii="仿宋_GB2312" w:eastAsia="仿宋_GB2312" w:hAnsi="Times New Roman" w:cs="Times New Roman" w:hint="eastAsia"/>
          <w:b/>
          <w:sz w:val="32"/>
          <w:szCs w:val="32"/>
        </w:rPr>
        <w:t>博。</w:t>
      </w:r>
      <w:r w:rsidRPr="00AA111F">
        <w:rPr>
          <w:rFonts w:ascii="仿宋_GB2312" w:eastAsia="仿宋_GB2312" w:hAnsi="Times New Roman" w:cs="Times New Roman" w:hint="eastAsia"/>
          <w:sz w:val="32"/>
          <w:szCs w:val="32"/>
        </w:rPr>
        <w:t>利用</w:t>
      </w:r>
      <w:proofErr w:type="gramStart"/>
      <w:r w:rsidRPr="00AA111F">
        <w:rPr>
          <w:rFonts w:ascii="仿宋_GB2312" w:eastAsia="仿宋_GB2312" w:hAnsi="Times New Roman" w:cs="Times New Roman" w:hint="eastAsia"/>
          <w:sz w:val="32"/>
          <w:szCs w:val="32"/>
        </w:rPr>
        <w:t>微博微信</w:t>
      </w:r>
      <w:proofErr w:type="gramEnd"/>
      <w:r>
        <w:rPr>
          <w:rFonts w:ascii="仿宋_GB2312" w:eastAsia="仿宋_GB2312" w:hAnsi="Times New Roman" w:cs="Times New Roman" w:hint="eastAsia"/>
          <w:sz w:val="32"/>
          <w:szCs w:val="32"/>
        </w:rPr>
        <w:t>等</w:t>
      </w:r>
      <w:r w:rsidRPr="00AA111F">
        <w:rPr>
          <w:rFonts w:ascii="仿宋_GB2312" w:eastAsia="仿宋_GB2312" w:hAnsi="Times New Roman" w:cs="Times New Roman" w:hint="eastAsia"/>
          <w:sz w:val="32"/>
          <w:szCs w:val="32"/>
        </w:rPr>
        <w:t>新媒体平台加强公众对</w:t>
      </w:r>
      <w:r>
        <w:rPr>
          <w:rFonts w:ascii="仿宋_GB2312" w:eastAsia="仿宋_GB2312" w:hAnsi="Times New Roman" w:cs="Times New Roman" w:hint="eastAsia"/>
          <w:sz w:val="32"/>
          <w:szCs w:val="32"/>
        </w:rPr>
        <w:t>生态</w:t>
      </w:r>
      <w:r w:rsidRPr="00AA111F">
        <w:rPr>
          <w:rFonts w:ascii="仿宋_GB2312" w:eastAsia="仿宋_GB2312" w:hAnsi="Times New Roman" w:cs="Times New Roman" w:hint="eastAsia"/>
          <w:sz w:val="32"/>
          <w:szCs w:val="32"/>
        </w:rPr>
        <w:t>环境</w:t>
      </w:r>
      <w:r>
        <w:rPr>
          <w:rFonts w:ascii="仿宋_GB2312" w:eastAsia="仿宋_GB2312" w:hAnsi="Times New Roman" w:cs="Times New Roman" w:hint="eastAsia"/>
          <w:sz w:val="32"/>
          <w:szCs w:val="32"/>
        </w:rPr>
        <w:t>保护领域的</w:t>
      </w:r>
      <w:r w:rsidRPr="00AA111F">
        <w:rPr>
          <w:rFonts w:ascii="仿宋_GB2312" w:eastAsia="仿宋_GB2312" w:hAnsi="Times New Roman" w:cs="Times New Roman" w:hint="eastAsia"/>
          <w:sz w:val="32"/>
          <w:szCs w:val="32"/>
        </w:rPr>
        <w:t>网络引导</w:t>
      </w:r>
      <w:r>
        <w:rPr>
          <w:rFonts w:ascii="仿宋_GB2312" w:eastAsia="仿宋_GB2312" w:hAnsi="Times New Roman" w:cs="Times New Roman" w:hint="eastAsia"/>
          <w:sz w:val="32"/>
          <w:szCs w:val="32"/>
        </w:rPr>
        <w:t>，</w:t>
      </w:r>
      <w:r w:rsidRPr="00AA111F">
        <w:rPr>
          <w:rFonts w:ascii="仿宋" w:eastAsia="仿宋" w:hAnsi="仿宋" w:cs="Times New Roman" w:hint="eastAsia"/>
          <w:sz w:val="32"/>
          <w:szCs w:val="32"/>
        </w:rPr>
        <w:t>健全内容发布审核机制，强化互动和服</w:t>
      </w:r>
      <w:r>
        <w:rPr>
          <w:rFonts w:ascii="仿宋" w:eastAsia="仿宋" w:hAnsi="仿宋" w:cs="Times New Roman" w:hint="eastAsia"/>
          <w:sz w:val="32"/>
          <w:szCs w:val="32"/>
        </w:rPr>
        <w:t>务功能。</w:t>
      </w:r>
      <w:r w:rsidRPr="00AA111F">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AA111F">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w:t>
      </w:r>
      <w:r w:rsidRPr="00AA111F">
        <w:rPr>
          <w:rFonts w:ascii="仿宋_GB2312" w:eastAsia="仿宋_GB2312" w:hAnsi="Times New Roman" w:cs="Times New Roman" w:hint="eastAsia"/>
          <w:sz w:val="32"/>
          <w:szCs w:val="32"/>
        </w:rPr>
        <w:t>发布</w:t>
      </w:r>
      <w:proofErr w:type="gramStart"/>
      <w:r w:rsidRPr="00AA111F">
        <w:rPr>
          <w:rFonts w:ascii="仿宋_GB2312" w:eastAsia="仿宋_GB2312" w:hAnsi="Times New Roman" w:cs="Times New Roman" w:hint="eastAsia"/>
          <w:sz w:val="32"/>
          <w:szCs w:val="32"/>
        </w:rPr>
        <w:t>政务微博</w:t>
      </w:r>
      <w:r>
        <w:rPr>
          <w:rFonts w:ascii="仿宋_GB2312" w:eastAsia="仿宋_GB2312" w:hAnsi="Times New Roman" w:cs="Times New Roman" w:hint="eastAsia"/>
          <w:sz w:val="32"/>
          <w:szCs w:val="32"/>
        </w:rPr>
        <w:t>1501</w:t>
      </w:r>
      <w:r w:rsidRPr="00AA111F">
        <w:rPr>
          <w:rFonts w:ascii="仿宋_GB2312" w:eastAsia="仿宋_GB2312" w:hAnsi="Times New Roman" w:cs="Times New Roman" w:hint="eastAsia"/>
          <w:sz w:val="32"/>
          <w:szCs w:val="32"/>
        </w:rPr>
        <w:t>篇</w:t>
      </w:r>
      <w:proofErr w:type="gramEnd"/>
      <w:r w:rsidRPr="00AA111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关注</w:t>
      </w:r>
      <w:r w:rsidRPr="00F62F5E">
        <w:rPr>
          <w:rFonts w:ascii="仿宋_GB2312" w:eastAsia="仿宋_GB2312" w:hAnsi="Times New Roman" w:cs="Times New Roman" w:hint="eastAsia"/>
          <w:sz w:val="32"/>
          <w:szCs w:val="32"/>
        </w:rPr>
        <w:t>量2.7万</w:t>
      </w:r>
      <w:r>
        <w:rPr>
          <w:rFonts w:ascii="仿宋_GB2312" w:eastAsia="仿宋_GB2312" w:hAnsi="Times New Roman" w:cs="Times New Roman" w:hint="eastAsia"/>
          <w:sz w:val="32"/>
          <w:szCs w:val="32"/>
        </w:rPr>
        <w:t>；</w:t>
      </w:r>
      <w:proofErr w:type="gramStart"/>
      <w:r w:rsidRPr="007904A0">
        <w:rPr>
          <w:rFonts w:ascii="仿宋_GB2312" w:eastAsia="仿宋_GB2312" w:hAnsi="Times New Roman" w:cs="Times New Roman" w:hint="eastAsia"/>
          <w:sz w:val="32"/>
          <w:szCs w:val="32"/>
        </w:rPr>
        <w:t>政务微信</w:t>
      </w:r>
      <w:r>
        <w:rPr>
          <w:rFonts w:ascii="仿宋_GB2312" w:eastAsia="仿宋_GB2312" w:hAnsi="Times New Roman" w:cs="Times New Roman" w:hint="eastAsia"/>
          <w:sz w:val="32"/>
          <w:szCs w:val="32"/>
        </w:rPr>
        <w:t>1452</w:t>
      </w:r>
      <w:r w:rsidRPr="007904A0">
        <w:rPr>
          <w:rFonts w:ascii="仿宋_GB2312" w:eastAsia="仿宋_GB2312" w:hAnsi="Times New Roman" w:cs="Times New Roman" w:hint="eastAsia"/>
          <w:sz w:val="32"/>
          <w:szCs w:val="32"/>
        </w:rPr>
        <w:t>篇</w:t>
      </w:r>
      <w:proofErr w:type="gramEnd"/>
      <w:r w:rsidRPr="007904A0">
        <w:rPr>
          <w:rFonts w:ascii="仿宋_GB2312" w:eastAsia="仿宋_GB2312" w:hAnsi="Times New Roman" w:cs="Times New Roman" w:hint="eastAsia"/>
          <w:sz w:val="32"/>
          <w:szCs w:val="32"/>
        </w:rPr>
        <w:t>，订阅</w:t>
      </w:r>
      <w:r w:rsidRPr="00F62F5E">
        <w:rPr>
          <w:rFonts w:ascii="仿宋_GB2312" w:eastAsia="仿宋_GB2312" w:hAnsi="Times New Roman" w:cs="Times New Roman" w:hint="eastAsia"/>
          <w:sz w:val="32"/>
          <w:szCs w:val="32"/>
        </w:rPr>
        <w:t>数0.72万</w:t>
      </w:r>
      <w:r w:rsidRPr="007904A0">
        <w:rPr>
          <w:rFonts w:ascii="仿宋_GB2312" w:eastAsia="仿宋_GB2312" w:hAnsi="Times New Roman" w:cs="Times New Roman" w:hint="eastAsia"/>
          <w:sz w:val="32"/>
          <w:szCs w:val="32"/>
        </w:rPr>
        <w:t>。</w:t>
      </w:r>
      <w:r>
        <w:rPr>
          <w:rFonts w:ascii="仿宋_GB2312" w:eastAsia="仿宋_GB2312" w:hAnsi="Times New Roman" w:cs="Times New Roman" w:hint="eastAsia"/>
          <w:b/>
          <w:sz w:val="32"/>
          <w:szCs w:val="32"/>
        </w:rPr>
        <w:t>四</w:t>
      </w:r>
      <w:r w:rsidRPr="00FB0F30">
        <w:rPr>
          <w:rFonts w:ascii="仿宋_GB2312" w:eastAsia="仿宋_GB2312" w:hAnsi="Times New Roman" w:cs="Times New Roman" w:hint="eastAsia"/>
          <w:b/>
          <w:sz w:val="32"/>
          <w:szCs w:val="32"/>
        </w:rPr>
        <w:t>是积极开展</w:t>
      </w:r>
      <w:r>
        <w:rPr>
          <w:rFonts w:ascii="仿宋_GB2312" w:eastAsia="仿宋_GB2312" w:hAnsi="Times New Roman" w:cs="Times New Roman" w:hint="eastAsia"/>
          <w:b/>
          <w:sz w:val="32"/>
          <w:szCs w:val="32"/>
        </w:rPr>
        <w:t>政策法规</w:t>
      </w:r>
      <w:r w:rsidRPr="00FB0F30">
        <w:rPr>
          <w:rFonts w:ascii="仿宋_GB2312" w:eastAsia="仿宋_GB2312" w:hAnsi="Times New Roman" w:cs="Times New Roman" w:hint="eastAsia"/>
          <w:b/>
          <w:sz w:val="32"/>
          <w:szCs w:val="32"/>
        </w:rPr>
        <w:t>解读工作。</w:t>
      </w:r>
      <w:r w:rsidRPr="008E153B">
        <w:rPr>
          <w:rFonts w:ascii="仿宋_GB2312" w:eastAsia="仿宋_GB2312" w:hAnsi="Times New Roman" w:cs="Times New Roman" w:hint="eastAsia"/>
          <w:sz w:val="32"/>
          <w:szCs w:val="32"/>
        </w:rPr>
        <w:t>加强</w:t>
      </w:r>
      <w:r>
        <w:rPr>
          <w:rFonts w:ascii="仿宋_GB2312" w:eastAsia="仿宋_GB2312" w:hAnsi="Times New Roman" w:cs="Times New Roman" w:hint="eastAsia"/>
          <w:sz w:val="32"/>
          <w:szCs w:val="32"/>
        </w:rPr>
        <w:t>门户网站“政策解读”</w:t>
      </w:r>
      <w:r w:rsidRPr="000B0DD7">
        <w:rPr>
          <w:rFonts w:ascii="仿宋_GB2312" w:eastAsia="仿宋_GB2312" w:hAnsi="Times New Roman" w:cs="Times New Roman" w:hint="eastAsia"/>
          <w:sz w:val="32"/>
          <w:szCs w:val="32"/>
        </w:rPr>
        <w:t>栏目建设，运用数字化、图表图解等方式，对涉及面广、</w:t>
      </w:r>
      <w:r>
        <w:rPr>
          <w:rFonts w:ascii="仿宋_GB2312" w:eastAsia="仿宋_GB2312" w:hAnsi="Times New Roman" w:cs="Times New Roman" w:hint="eastAsia"/>
          <w:sz w:val="32"/>
          <w:szCs w:val="32"/>
        </w:rPr>
        <w:t>群众</w:t>
      </w:r>
      <w:r w:rsidRPr="000B0DD7">
        <w:rPr>
          <w:rFonts w:ascii="仿宋_GB2312" w:eastAsia="仿宋_GB2312" w:hAnsi="Times New Roman" w:cs="Times New Roman" w:hint="eastAsia"/>
          <w:sz w:val="32"/>
          <w:szCs w:val="32"/>
        </w:rPr>
        <w:t>关注度高的政策法规，深入浅出地讲解政策背景、目标和要点。及时跟踪政策热点，将法规政策公开和政策</w:t>
      </w:r>
      <w:r>
        <w:rPr>
          <w:rFonts w:ascii="仿宋_GB2312" w:eastAsia="仿宋_GB2312" w:hAnsi="Times New Roman" w:cs="Times New Roman" w:hint="eastAsia"/>
          <w:sz w:val="32"/>
          <w:szCs w:val="32"/>
        </w:rPr>
        <w:t>解读工作同步考虑、同步安排。2018年，解读公开政策文件共计</w:t>
      </w:r>
      <w:r w:rsidRPr="0047633B">
        <w:rPr>
          <w:rFonts w:ascii="仿宋_GB2312" w:eastAsia="仿宋_GB2312" w:hAnsi="Times New Roman" w:cs="Times New Roman" w:hint="eastAsia"/>
          <w:sz w:val="32"/>
          <w:szCs w:val="32"/>
        </w:rPr>
        <w:t>17个，其中转载国家政策解读3个、解读吉林省政策文件及相关报道14个。</w:t>
      </w:r>
    </w:p>
    <w:p w:rsidR="00571C0C" w:rsidRPr="00527A52" w:rsidRDefault="00571C0C" w:rsidP="00571C0C">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Pr="00AA111F">
        <w:rPr>
          <w:rFonts w:ascii="黑体" w:eastAsia="黑体" w:hAnsi="黑体" w:cs="Times New Roman" w:hint="eastAsia"/>
          <w:sz w:val="32"/>
          <w:szCs w:val="32"/>
        </w:rPr>
        <w:t>、</w:t>
      </w:r>
      <w:r w:rsidRPr="00527A52">
        <w:rPr>
          <w:rFonts w:ascii="黑体" w:eastAsia="黑体" w:hAnsi="黑体" w:cs="Times New Roman" w:hint="eastAsia"/>
          <w:sz w:val="32"/>
          <w:szCs w:val="32"/>
        </w:rPr>
        <w:t>人大代表建议和政协提案办理结果公开情况</w:t>
      </w:r>
    </w:p>
    <w:p w:rsidR="00571C0C" w:rsidRDefault="00571C0C" w:rsidP="00571C0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w:t>
      </w:r>
      <w:r w:rsidRPr="00AA111F">
        <w:rPr>
          <w:rFonts w:ascii="仿宋_GB2312" w:eastAsia="仿宋_GB2312" w:hAnsi="Times New Roman" w:cs="Times New Roman" w:hint="eastAsia"/>
          <w:sz w:val="32"/>
          <w:szCs w:val="32"/>
        </w:rPr>
        <w:t>年共办理人大代表建议与政协提案20件，其中人大代表建议</w:t>
      </w:r>
      <w:r>
        <w:rPr>
          <w:rFonts w:ascii="仿宋_GB2312" w:eastAsia="仿宋_GB2312" w:hAnsi="Times New Roman" w:cs="Times New Roman" w:hint="eastAsia"/>
          <w:sz w:val="32"/>
          <w:szCs w:val="32"/>
        </w:rPr>
        <w:t>10</w:t>
      </w:r>
      <w:r w:rsidRPr="00AA111F">
        <w:rPr>
          <w:rFonts w:ascii="仿宋_GB2312" w:eastAsia="仿宋_GB2312" w:hAnsi="Times New Roman" w:cs="Times New Roman" w:hint="eastAsia"/>
          <w:sz w:val="32"/>
          <w:szCs w:val="32"/>
        </w:rPr>
        <w:t>件（主办</w:t>
      </w:r>
      <w:r>
        <w:rPr>
          <w:rFonts w:ascii="仿宋_GB2312" w:eastAsia="仿宋_GB2312" w:hAnsi="Times New Roman" w:cs="Times New Roman" w:hint="eastAsia"/>
          <w:sz w:val="32"/>
          <w:szCs w:val="32"/>
        </w:rPr>
        <w:t>9</w:t>
      </w:r>
      <w:r w:rsidRPr="00AA111F">
        <w:rPr>
          <w:rFonts w:ascii="仿宋_GB2312" w:eastAsia="仿宋_GB2312" w:hAnsi="Times New Roman" w:cs="Times New Roman" w:hint="eastAsia"/>
          <w:sz w:val="32"/>
          <w:szCs w:val="32"/>
        </w:rPr>
        <w:t>件、协办</w:t>
      </w:r>
      <w:r>
        <w:rPr>
          <w:rFonts w:ascii="仿宋_GB2312" w:eastAsia="仿宋_GB2312" w:hAnsi="Times New Roman" w:cs="Times New Roman" w:hint="eastAsia"/>
          <w:sz w:val="32"/>
          <w:szCs w:val="32"/>
        </w:rPr>
        <w:t>1</w:t>
      </w:r>
      <w:r w:rsidRPr="00AA111F">
        <w:rPr>
          <w:rFonts w:ascii="仿宋_GB2312" w:eastAsia="仿宋_GB2312" w:hAnsi="Times New Roman" w:cs="Times New Roman" w:hint="eastAsia"/>
          <w:sz w:val="32"/>
          <w:szCs w:val="32"/>
        </w:rPr>
        <w:t>件），政协提案</w:t>
      </w:r>
      <w:r>
        <w:rPr>
          <w:rFonts w:ascii="仿宋_GB2312" w:eastAsia="仿宋_GB2312" w:hAnsi="Times New Roman" w:cs="Times New Roman" w:hint="eastAsia"/>
          <w:sz w:val="32"/>
          <w:szCs w:val="32"/>
        </w:rPr>
        <w:t>10</w:t>
      </w:r>
      <w:r w:rsidRPr="00AA111F">
        <w:rPr>
          <w:rFonts w:ascii="仿宋_GB2312" w:eastAsia="仿宋_GB2312" w:hAnsi="Times New Roman" w:cs="Times New Roman" w:hint="eastAsia"/>
          <w:sz w:val="32"/>
          <w:szCs w:val="32"/>
        </w:rPr>
        <w:t>件（主办</w:t>
      </w:r>
      <w:r>
        <w:rPr>
          <w:rFonts w:ascii="仿宋_GB2312" w:eastAsia="仿宋_GB2312" w:hAnsi="Times New Roman" w:cs="Times New Roman" w:hint="eastAsia"/>
          <w:sz w:val="32"/>
          <w:szCs w:val="32"/>
        </w:rPr>
        <w:t>6</w:t>
      </w:r>
      <w:r w:rsidRPr="00AA111F">
        <w:rPr>
          <w:rFonts w:ascii="仿宋_GB2312" w:eastAsia="仿宋_GB2312" w:hAnsi="Times New Roman" w:cs="Times New Roman" w:hint="eastAsia"/>
          <w:sz w:val="32"/>
          <w:szCs w:val="32"/>
        </w:rPr>
        <w:t>件、协办</w:t>
      </w:r>
      <w:r>
        <w:rPr>
          <w:rFonts w:ascii="仿宋_GB2312" w:eastAsia="仿宋_GB2312" w:hAnsi="Times New Roman" w:cs="Times New Roman" w:hint="eastAsia"/>
          <w:sz w:val="32"/>
          <w:szCs w:val="32"/>
        </w:rPr>
        <w:t>4件）。省生态环境</w:t>
      </w:r>
      <w:proofErr w:type="gramStart"/>
      <w:r>
        <w:rPr>
          <w:rFonts w:ascii="仿宋_GB2312" w:eastAsia="仿宋_GB2312" w:hAnsi="Times New Roman" w:cs="Times New Roman" w:hint="eastAsia"/>
          <w:sz w:val="32"/>
          <w:szCs w:val="32"/>
        </w:rPr>
        <w:t>厅</w:t>
      </w:r>
      <w:r w:rsidRPr="00AA111F">
        <w:rPr>
          <w:rFonts w:ascii="仿宋_GB2312" w:eastAsia="仿宋_GB2312" w:hAnsi="Times New Roman" w:cs="Times New Roman" w:hint="eastAsia"/>
          <w:sz w:val="32"/>
          <w:szCs w:val="32"/>
        </w:rPr>
        <w:t>高度</w:t>
      </w:r>
      <w:proofErr w:type="gramEnd"/>
      <w:r w:rsidRPr="00AA111F">
        <w:rPr>
          <w:rFonts w:ascii="仿宋_GB2312" w:eastAsia="仿宋_GB2312" w:hAnsi="Times New Roman" w:cs="Times New Roman" w:hint="eastAsia"/>
          <w:sz w:val="32"/>
          <w:szCs w:val="32"/>
        </w:rPr>
        <w:t>重视，精心组织，在规定的时间内</w:t>
      </w:r>
      <w:r w:rsidRPr="00AA111F">
        <w:rPr>
          <w:rFonts w:ascii="仿宋_GB2312" w:eastAsia="仿宋_GB2312" w:hAnsi="Times New Roman" w:cs="Times New Roman" w:hint="eastAsia"/>
          <w:sz w:val="32"/>
          <w:szCs w:val="32"/>
        </w:rPr>
        <w:lastRenderedPageBreak/>
        <w:t>圆满地完成了办理工作，</w:t>
      </w:r>
      <w:proofErr w:type="gramStart"/>
      <w:r w:rsidRPr="00AA111F">
        <w:rPr>
          <w:rFonts w:ascii="仿宋_GB2312" w:eastAsia="仿宋_GB2312" w:hAnsi="Times New Roman" w:cs="Times New Roman" w:hint="eastAsia"/>
          <w:sz w:val="32"/>
          <w:szCs w:val="32"/>
        </w:rPr>
        <w:t>面复率</w:t>
      </w:r>
      <w:proofErr w:type="gramEnd"/>
      <w:r w:rsidRPr="00AA111F">
        <w:rPr>
          <w:rFonts w:ascii="仿宋_GB2312" w:eastAsia="仿宋_GB2312" w:hAnsi="Times New Roman" w:cs="Times New Roman" w:hint="eastAsia"/>
          <w:sz w:val="32"/>
          <w:szCs w:val="32"/>
        </w:rPr>
        <w:t>、办结率</w:t>
      </w:r>
      <w:r w:rsidRPr="00F510A3">
        <w:rPr>
          <w:rFonts w:ascii="仿宋_GB2312" w:eastAsia="仿宋_GB2312" w:hAnsi="Times New Roman" w:cs="Times New Roman" w:hint="eastAsia"/>
          <w:sz w:val="32"/>
          <w:szCs w:val="32"/>
        </w:rPr>
        <w:t>达到100%</w:t>
      </w:r>
      <w:r w:rsidRPr="00AA111F">
        <w:rPr>
          <w:rFonts w:ascii="仿宋_GB2312" w:eastAsia="仿宋_GB2312" w:hAnsi="Times New Roman" w:cs="Times New Roman" w:hint="eastAsia"/>
          <w:sz w:val="32"/>
          <w:szCs w:val="32"/>
        </w:rPr>
        <w:t>，得到相关人大代表、政协委员和党派团体的充分肯定。</w:t>
      </w:r>
      <w:r>
        <w:rPr>
          <w:rFonts w:ascii="仿宋_GB2312" w:eastAsia="仿宋_GB2312" w:hAnsi="Times New Roman" w:cs="Times New Roman" w:hint="eastAsia"/>
          <w:sz w:val="32"/>
          <w:szCs w:val="32"/>
        </w:rPr>
        <w:t>同时，将全部</w:t>
      </w:r>
      <w:r w:rsidRPr="00F510A3">
        <w:rPr>
          <w:rFonts w:ascii="仿宋_GB2312" w:eastAsia="仿宋_GB2312" w:hAnsi="Times New Roman" w:cs="Times New Roman" w:hint="eastAsia"/>
          <w:sz w:val="32"/>
          <w:szCs w:val="32"/>
        </w:rPr>
        <w:t>建议</w:t>
      </w:r>
      <w:r>
        <w:rPr>
          <w:rFonts w:ascii="仿宋_GB2312" w:eastAsia="仿宋_GB2312" w:hAnsi="Times New Roman" w:cs="Times New Roman" w:hint="eastAsia"/>
          <w:sz w:val="32"/>
          <w:szCs w:val="32"/>
        </w:rPr>
        <w:t>提案</w:t>
      </w:r>
      <w:r w:rsidRPr="00F510A3">
        <w:rPr>
          <w:rFonts w:ascii="仿宋_GB2312" w:eastAsia="仿宋_GB2312" w:hAnsi="Times New Roman" w:cs="Times New Roman" w:hint="eastAsia"/>
          <w:sz w:val="32"/>
          <w:szCs w:val="32"/>
        </w:rPr>
        <w:t>答复</w:t>
      </w:r>
      <w:r>
        <w:rPr>
          <w:rFonts w:ascii="仿宋_GB2312" w:eastAsia="仿宋_GB2312" w:hAnsi="Times New Roman" w:cs="Times New Roman" w:hint="eastAsia"/>
          <w:sz w:val="32"/>
          <w:szCs w:val="32"/>
        </w:rPr>
        <w:t>内容</w:t>
      </w:r>
      <w:r w:rsidRPr="00F510A3">
        <w:rPr>
          <w:rFonts w:ascii="仿宋_GB2312" w:eastAsia="仿宋_GB2312" w:hAnsi="Times New Roman" w:cs="Times New Roman" w:hint="eastAsia"/>
          <w:sz w:val="32"/>
          <w:szCs w:val="32"/>
        </w:rPr>
        <w:t>在</w:t>
      </w:r>
      <w:r>
        <w:rPr>
          <w:rFonts w:ascii="仿宋_GB2312" w:eastAsia="仿宋_GB2312" w:hAnsi="Times New Roman" w:cs="Times New Roman" w:hint="eastAsia"/>
          <w:sz w:val="32"/>
          <w:szCs w:val="32"/>
        </w:rPr>
        <w:t>省政府和厅门户网站信息公开平台</w:t>
      </w:r>
      <w:r w:rsidRPr="00F510A3">
        <w:rPr>
          <w:rFonts w:ascii="仿宋_GB2312" w:eastAsia="仿宋_GB2312" w:hAnsi="Times New Roman" w:cs="Times New Roman" w:hint="eastAsia"/>
          <w:sz w:val="32"/>
          <w:szCs w:val="32"/>
        </w:rPr>
        <w:t>中予以公开。</w:t>
      </w:r>
    </w:p>
    <w:p w:rsidR="00571C0C" w:rsidRPr="00AA111F" w:rsidRDefault="00571C0C" w:rsidP="00571C0C">
      <w:pPr>
        <w:spacing w:line="600" w:lineRule="exact"/>
        <w:ind w:firstLineChars="200" w:firstLine="640"/>
        <w:rPr>
          <w:rFonts w:ascii="黑体" w:eastAsia="黑体" w:hAnsi="黑体" w:cs="Times New Roman"/>
          <w:sz w:val="32"/>
          <w:szCs w:val="32"/>
        </w:rPr>
      </w:pPr>
      <w:r w:rsidRPr="00AA111F">
        <w:rPr>
          <w:rFonts w:ascii="黑体" w:eastAsia="黑体" w:hAnsi="黑体" w:cs="Times New Roman" w:hint="eastAsia"/>
          <w:sz w:val="32"/>
          <w:szCs w:val="32"/>
        </w:rPr>
        <w:t xml:space="preserve">三、主动公开政府信息情况 </w:t>
      </w:r>
    </w:p>
    <w:p w:rsidR="00571C0C" w:rsidRPr="00DA61B4" w:rsidRDefault="00571C0C" w:rsidP="00571C0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2018年，我厅</w:t>
      </w:r>
      <w:r w:rsidRPr="00AA111F">
        <w:rPr>
          <w:rFonts w:ascii="仿宋_GB2312" w:eastAsia="仿宋_GB2312" w:hAnsi="Times New Roman" w:cs="Times New Roman" w:hint="eastAsia"/>
          <w:sz w:val="32"/>
          <w:szCs w:val="32"/>
        </w:rPr>
        <w:t>主动公开各类政府环境信</w:t>
      </w:r>
      <w:r w:rsidRPr="00BE6739">
        <w:rPr>
          <w:rFonts w:ascii="仿宋_GB2312" w:eastAsia="仿宋_GB2312" w:hAnsi="Times New Roman" w:cs="Times New Roman" w:hint="eastAsia"/>
          <w:sz w:val="32"/>
          <w:szCs w:val="32"/>
        </w:rPr>
        <w:t>息11</w:t>
      </w:r>
      <w:r>
        <w:rPr>
          <w:rFonts w:ascii="仿宋_GB2312" w:eastAsia="仿宋_GB2312" w:hAnsi="Times New Roman" w:cs="Times New Roman" w:hint="eastAsia"/>
          <w:sz w:val="32"/>
          <w:szCs w:val="32"/>
        </w:rPr>
        <w:t>506</w:t>
      </w:r>
      <w:r w:rsidRPr="00AA111F">
        <w:rPr>
          <w:rFonts w:ascii="仿宋_GB2312" w:eastAsia="仿宋_GB2312" w:hAnsi="Times New Roman" w:cs="Times New Roman" w:hint="eastAsia"/>
          <w:sz w:val="32"/>
          <w:szCs w:val="32"/>
        </w:rPr>
        <w:t>条，</w:t>
      </w:r>
      <w:r w:rsidRPr="00CB13F8">
        <w:rPr>
          <w:rFonts w:ascii="仿宋_GB2312" w:eastAsia="仿宋_GB2312" w:hAnsi="Times New Roman" w:cs="Times New Roman" w:hint="eastAsia"/>
          <w:sz w:val="32"/>
          <w:szCs w:val="32"/>
        </w:rPr>
        <w:t>比去年增</w:t>
      </w:r>
      <w:r w:rsidRPr="00BE6739">
        <w:rPr>
          <w:rFonts w:ascii="仿宋_GB2312" w:eastAsia="仿宋_GB2312" w:hAnsi="Times New Roman" w:cs="Times New Roman" w:hint="eastAsia"/>
          <w:sz w:val="32"/>
          <w:szCs w:val="32"/>
        </w:rPr>
        <w:t>长</w:t>
      </w:r>
      <w:r>
        <w:rPr>
          <w:rFonts w:ascii="仿宋_GB2312" w:eastAsia="仿宋_GB2312" w:hAnsi="Times New Roman" w:cs="Times New Roman" w:hint="eastAsia"/>
          <w:sz w:val="32"/>
          <w:szCs w:val="32"/>
        </w:rPr>
        <w:t>82</w:t>
      </w:r>
      <w:r w:rsidRPr="00BE6739">
        <w:rPr>
          <w:rFonts w:ascii="仿宋_GB2312" w:eastAsia="仿宋_GB2312" w:hAnsi="Times New Roman" w:cs="Times New Roman"/>
          <w:sz w:val="32"/>
          <w:szCs w:val="32"/>
        </w:rPr>
        <w:t>.2</w:t>
      </w:r>
      <w:r w:rsidRPr="00BE6739">
        <w:rPr>
          <w:rFonts w:ascii="仿宋_GB2312" w:eastAsia="仿宋_GB2312" w:hAnsi="Times New Roman" w:cs="Times New Roman" w:hint="eastAsia"/>
          <w:sz w:val="32"/>
          <w:szCs w:val="32"/>
        </w:rPr>
        <w:t>%，</w:t>
      </w:r>
      <w:r w:rsidRPr="00AA111F">
        <w:rPr>
          <w:rFonts w:ascii="仿宋_GB2312" w:eastAsia="仿宋_GB2312" w:hAnsi="Times New Roman" w:cs="Times New Roman" w:hint="eastAsia"/>
          <w:sz w:val="32"/>
          <w:szCs w:val="32"/>
        </w:rPr>
        <w:t>网站</w:t>
      </w:r>
      <w:r>
        <w:rPr>
          <w:rFonts w:ascii="仿宋_GB2312" w:eastAsia="仿宋_GB2312" w:hAnsi="Times New Roman" w:cs="Times New Roman" w:hint="eastAsia"/>
          <w:sz w:val="32"/>
          <w:szCs w:val="32"/>
        </w:rPr>
        <w:t>访问</w:t>
      </w:r>
      <w:r w:rsidRPr="00AA111F">
        <w:rPr>
          <w:rFonts w:ascii="仿宋_GB2312" w:eastAsia="仿宋_GB2312" w:hAnsi="Times New Roman" w:cs="Times New Roman" w:hint="eastAsia"/>
          <w:sz w:val="32"/>
          <w:szCs w:val="32"/>
        </w:rPr>
        <w:t>量</w:t>
      </w:r>
      <w:r w:rsidRPr="001D7427">
        <w:rPr>
          <w:rFonts w:ascii="仿宋_GB2312" w:eastAsia="仿宋_GB2312" w:hAnsi="Times New Roman" w:cs="Times New Roman" w:hint="eastAsia"/>
          <w:sz w:val="32"/>
          <w:szCs w:val="32"/>
        </w:rPr>
        <w:t>为</w:t>
      </w:r>
      <w:r w:rsidRPr="00BE6739">
        <w:rPr>
          <w:rFonts w:ascii="仿宋_GB2312" w:eastAsia="仿宋_GB2312" w:hAnsi="Times New Roman" w:cs="Times New Roman" w:hint="eastAsia"/>
          <w:sz w:val="32"/>
          <w:szCs w:val="32"/>
        </w:rPr>
        <w:t>19</w:t>
      </w:r>
      <w:r w:rsidRPr="00BE6739">
        <w:rPr>
          <w:rFonts w:ascii="仿宋_GB2312" w:eastAsia="仿宋_GB2312" w:hAnsi="Times New Roman" w:cs="Times New Roman"/>
          <w:sz w:val="32"/>
          <w:szCs w:val="32"/>
        </w:rPr>
        <w:t>,</w:t>
      </w:r>
      <w:r w:rsidRPr="00BE6739">
        <w:rPr>
          <w:rFonts w:ascii="仿宋_GB2312" w:eastAsia="仿宋_GB2312" w:hAnsi="Times New Roman" w:cs="Times New Roman" w:hint="eastAsia"/>
          <w:sz w:val="32"/>
          <w:szCs w:val="32"/>
        </w:rPr>
        <w:t>568</w:t>
      </w:r>
      <w:r w:rsidRPr="00BE6739">
        <w:rPr>
          <w:rFonts w:ascii="仿宋_GB2312" w:eastAsia="仿宋_GB2312" w:hAnsi="Times New Roman" w:cs="Times New Roman"/>
          <w:sz w:val="32"/>
          <w:szCs w:val="32"/>
        </w:rPr>
        <w:t>,</w:t>
      </w:r>
      <w:r w:rsidRPr="00BE6739">
        <w:rPr>
          <w:rFonts w:ascii="仿宋_GB2312" w:eastAsia="仿宋_GB2312" w:hAnsi="Times New Roman" w:cs="Times New Roman" w:hint="eastAsia"/>
          <w:sz w:val="32"/>
          <w:szCs w:val="32"/>
        </w:rPr>
        <w:t>110</w:t>
      </w:r>
      <w:r w:rsidRPr="001D7427">
        <w:rPr>
          <w:rFonts w:ascii="仿宋_GB2312" w:eastAsia="仿宋_GB2312" w:hAnsi="Times New Roman" w:cs="Times New Roman" w:hint="eastAsia"/>
          <w:sz w:val="32"/>
          <w:szCs w:val="32"/>
        </w:rPr>
        <w:t>次</w:t>
      </w:r>
      <w:r>
        <w:rPr>
          <w:rFonts w:ascii="仿宋_GB2312" w:eastAsia="仿宋_GB2312" w:hAnsi="Times New Roman" w:cs="Times New Roman" w:hint="eastAsia"/>
          <w:sz w:val="32"/>
          <w:szCs w:val="32"/>
        </w:rPr>
        <w:t>。</w:t>
      </w:r>
      <w:r w:rsidRPr="00AA111F">
        <w:rPr>
          <w:rFonts w:ascii="仿宋_GB2312" w:eastAsia="仿宋_GB2312" w:hAnsi="Times New Roman" w:cs="Times New Roman" w:hint="eastAsia"/>
          <w:sz w:val="32"/>
          <w:szCs w:val="32"/>
        </w:rPr>
        <w:t>其中，</w:t>
      </w:r>
      <w:r>
        <w:rPr>
          <w:rFonts w:ascii="仿宋_GB2312" w:eastAsia="仿宋_GB2312" w:hAnsi="Times New Roman" w:cs="Times New Roman" w:hint="eastAsia"/>
          <w:sz w:val="32"/>
          <w:szCs w:val="32"/>
        </w:rPr>
        <w:t>厅门户</w:t>
      </w:r>
      <w:r w:rsidRPr="00AA111F">
        <w:rPr>
          <w:rFonts w:ascii="仿宋_GB2312" w:eastAsia="仿宋_GB2312" w:hAnsi="Times New Roman" w:cs="Times New Roman" w:hint="eastAsia"/>
          <w:sz w:val="32"/>
          <w:szCs w:val="32"/>
        </w:rPr>
        <w:t>网站信</w:t>
      </w:r>
      <w:r w:rsidRPr="001D7427">
        <w:rPr>
          <w:rFonts w:ascii="仿宋_GB2312" w:eastAsia="仿宋_GB2312" w:hAnsi="Times New Roman" w:cs="Times New Roman" w:hint="eastAsia"/>
          <w:sz w:val="32"/>
          <w:szCs w:val="32"/>
        </w:rPr>
        <w:t>息</w:t>
      </w:r>
      <w:r w:rsidRPr="00BE6739">
        <w:rPr>
          <w:rFonts w:ascii="仿宋_GB2312" w:eastAsia="仿宋_GB2312" w:hAnsi="Times New Roman" w:cs="Times New Roman" w:hint="eastAsia"/>
          <w:sz w:val="32"/>
          <w:szCs w:val="32"/>
        </w:rPr>
        <w:t>8210</w:t>
      </w:r>
      <w:r w:rsidRPr="00AA111F">
        <w:rPr>
          <w:rFonts w:ascii="仿宋_GB2312" w:eastAsia="仿宋_GB2312" w:hAnsi="Times New Roman" w:cs="Times New Roman" w:hint="eastAsia"/>
          <w:sz w:val="32"/>
          <w:szCs w:val="32"/>
        </w:rPr>
        <w:t>条，</w:t>
      </w:r>
      <w:r w:rsidRPr="0032092B">
        <w:rPr>
          <w:rFonts w:ascii="仿宋_GB2312" w:eastAsia="仿宋_GB2312" w:hAnsi="Times New Roman" w:cs="Times New Roman" w:hint="eastAsia"/>
          <w:sz w:val="32"/>
          <w:szCs w:val="32"/>
        </w:rPr>
        <w:t>占</w:t>
      </w:r>
      <w:proofErr w:type="gramStart"/>
      <w:r w:rsidRPr="0032092B">
        <w:rPr>
          <w:rFonts w:ascii="仿宋_GB2312" w:eastAsia="仿宋_GB2312" w:hAnsi="Times New Roman" w:cs="Times New Roman" w:hint="eastAsia"/>
          <w:sz w:val="32"/>
          <w:szCs w:val="32"/>
        </w:rPr>
        <w:t>总公开</w:t>
      </w:r>
      <w:proofErr w:type="gramEnd"/>
      <w:r w:rsidRPr="0032092B">
        <w:rPr>
          <w:rFonts w:ascii="仿宋_GB2312" w:eastAsia="仿宋_GB2312" w:hAnsi="Times New Roman" w:cs="Times New Roman" w:hint="eastAsia"/>
          <w:sz w:val="32"/>
          <w:szCs w:val="32"/>
        </w:rPr>
        <w:t>条数</w:t>
      </w:r>
      <w:r w:rsidRPr="001D7427">
        <w:rPr>
          <w:rFonts w:ascii="仿宋_GB2312" w:eastAsia="仿宋_GB2312" w:hAnsi="Times New Roman" w:cs="Times New Roman" w:hint="eastAsia"/>
          <w:sz w:val="32"/>
          <w:szCs w:val="32"/>
        </w:rPr>
        <w:t>的</w:t>
      </w:r>
      <w:r w:rsidRPr="008A67EE">
        <w:rPr>
          <w:rFonts w:ascii="仿宋_GB2312" w:eastAsia="仿宋_GB2312" w:hAnsi="Times New Roman" w:cs="Times New Roman" w:hint="eastAsia"/>
          <w:sz w:val="32"/>
          <w:szCs w:val="32"/>
        </w:rPr>
        <w:t>71.3%；政务微博、</w:t>
      </w:r>
      <w:proofErr w:type="gramStart"/>
      <w:r w:rsidRPr="008A67EE">
        <w:rPr>
          <w:rFonts w:ascii="仿宋_GB2312" w:eastAsia="仿宋_GB2312" w:hAnsi="Times New Roman" w:cs="Times New Roman" w:hint="eastAsia"/>
          <w:sz w:val="32"/>
          <w:szCs w:val="32"/>
        </w:rPr>
        <w:t>微信2953条</w:t>
      </w:r>
      <w:proofErr w:type="gramEnd"/>
      <w:r w:rsidRPr="008A67EE">
        <w:rPr>
          <w:rFonts w:ascii="仿宋_GB2312" w:eastAsia="仿宋_GB2312" w:hAnsi="Times New Roman" w:cs="Times New Roman" w:hint="eastAsia"/>
          <w:sz w:val="32"/>
          <w:szCs w:val="32"/>
        </w:rPr>
        <w:t>，占</w:t>
      </w:r>
      <w:proofErr w:type="gramStart"/>
      <w:r w:rsidRPr="008A67EE">
        <w:rPr>
          <w:rFonts w:ascii="仿宋_GB2312" w:eastAsia="仿宋_GB2312" w:hAnsi="Times New Roman" w:cs="Times New Roman" w:hint="eastAsia"/>
          <w:sz w:val="32"/>
          <w:szCs w:val="32"/>
        </w:rPr>
        <w:t>总公开</w:t>
      </w:r>
      <w:proofErr w:type="gramEnd"/>
      <w:r w:rsidRPr="008A67EE">
        <w:rPr>
          <w:rFonts w:ascii="仿宋_GB2312" w:eastAsia="仿宋_GB2312" w:hAnsi="Times New Roman" w:cs="Times New Roman" w:hint="eastAsia"/>
          <w:sz w:val="32"/>
          <w:szCs w:val="32"/>
        </w:rPr>
        <w:t>条数的25.6%；政府公文信息178条、其他方式公开165条，分别占</w:t>
      </w:r>
      <w:proofErr w:type="gramStart"/>
      <w:r w:rsidRPr="008A67EE">
        <w:rPr>
          <w:rFonts w:ascii="仿宋_GB2312" w:eastAsia="仿宋_GB2312" w:hAnsi="Times New Roman" w:cs="Times New Roman" w:hint="eastAsia"/>
          <w:sz w:val="32"/>
          <w:szCs w:val="32"/>
        </w:rPr>
        <w:t>总公开</w:t>
      </w:r>
      <w:proofErr w:type="gramEnd"/>
      <w:r w:rsidRPr="008A67EE">
        <w:rPr>
          <w:rFonts w:ascii="仿宋_GB2312" w:eastAsia="仿宋_GB2312" w:hAnsi="Times New Roman" w:cs="Times New Roman" w:hint="eastAsia"/>
          <w:sz w:val="32"/>
          <w:szCs w:val="32"/>
        </w:rPr>
        <w:t>条数的1.5%和1.4%。2018</w:t>
      </w:r>
      <w:r w:rsidRPr="0047633B">
        <w:rPr>
          <w:rFonts w:ascii="仿宋_GB2312" w:eastAsia="仿宋_GB2312" w:hAnsi="Times New Roman" w:cs="Times New Roman" w:hint="eastAsia"/>
          <w:sz w:val="32"/>
          <w:szCs w:val="32"/>
        </w:rPr>
        <w:t>年召开新闻发布</w:t>
      </w:r>
      <w:r w:rsidRPr="00DA61B4">
        <w:rPr>
          <w:rFonts w:ascii="仿宋_GB2312" w:eastAsia="仿宋_GB2312" w:hAnsi="Times New Roman" w:cs="Times New Roman" w:hint="eastAsia"/>
          <w:sz w:val="32"/>
          <w:szCs w:val="32"/>
        </w:rPr>
        <w:t>会</w:t>
      </w:r>
      <w:r w:rsidRPr="005524A2">
        <w:rPr>
          <w:rFonts w:ascii="仿宋_GB2312" w:eastAsia="仿宋_GB2312" w:hAnsi="Times New Roman" w:cs="Times New Roman" w:hint="eastAsia"/>
          <w:sz w:val="32"/>
          <w:szCs w:val="32"/>
        </w:rPr>
        <w:t>6</w:t>
      </w:r>
      <w:r w:rsidRPr="00DA61B4">
        <w:rPr>
          <w:rFonts w:ascii="仿宋_GB2312" w:eastAsia="仿宋_GB2312" w:hAnsi="Times New Roman" w:cs="Times New Roman" w:hint="eastAsia"/>
          <w:sz w:val="32"/>
          <w:szCs w:val="32"/>
        </w:rPr>
        <w:t>次，并</w:t>
      </w:r>
      <w:r>
        <w:rPr>
          <w:rFonts w:ascii="仿宋_GB2312" w:eastAsia="仿宋_GB2312" w:hAnsi="Times New Roman" w:cs="Times New Roman" w:hint="eastAsia"/>
          <w:sz w:val="32"/>
          <w:szCs w:val="32"/>
        </w:rPr>
        <w:t>线上线下</w:t>
      </w:r>
      <w:r w:rsidRPr="00DA61B4">
        <w:rPr>
          <w:rFonts w:ascii="仿宋_GB2312" w:eastAsia="仿宋_GB2312" w:hAnsi="Times New Roman" w:cs="Times New Roman" w:hint="eastAsia"/>
          <w:sz w:val="32"/>
          <w:szCs w:val="32"/>
        </w:rPr>
        <w:t>主流媒体推广</w:t>
      </w:r>
      <w:r>
        <w:rPr>
          <w:rFonts w:ascii="仿宋_GB2312" w:eastAsia="仿宋_GB2312" w:hAnsi="Times New Roman" w:cs="Times New Roman" w:hint="eastAsia"/>
          <w:sz w:val="32"/>
          <w:szCs w:val="32"/>
        </w:rPr>
        <w:t>政策</w:t>
      </w:r>
      <w:r w:rsidRPr="00DA61B4">
        <w:rPr>
          <w:rFonts w:ascii="仿宋_GB2312" w:eastAsia="仿宋_GB2312" w:hAnsi="Times New Roman" w:cs="Times New Roman" w:hint="eastAsia"/>
          <w:sz w:val="32"/>
          <w:szCs w:val="32"/>
        </w:rPr>
        <w:t>解读</w:t>
      </w:r>
      <w:r w:rsidRPr="00F62F5E">
        <w:rPr>
          <w:rFonts w:ascii="仿宋_GB2312" w:eastAsia="仿宋_GB2312" w:hAnsi="Times New Roman" w:cs="Times New Roman" w:hint="eastAsia"/>
          <w:sz w:val="32"/>
          <w:szCs w:val="32"/>
        </w:rPr>
        <w:t>35</w:t>
      </w:r>
      <w:r w:rsidRPr="00DA61B4">
        <w:rPr>
          <w:rFonts w:ascii="仿宋_GB2312" w:eastAsia="仿宋_GB2312" w:hAnsi="Times New Roman" w:cs="Times New Roman" w:hint="eastAsia"/>
          <w:sz w:val="32"/>
          <w:szCs w:val="32"/>
        </w:rPr>
        <w:t>篇。</w:t>
      </w:r>
    </w:p>
    <w:p w:rsidR="00571C0C" w:rsidRPr="00AA111F" w:rsidRDefault="00571C0C" w:rsidP="00571C0C">
      <w:pPr>
        <w:spacing w:line="600" w:lineRule="exact"/>
        <w:ind w:firstLineChars="200" w:firstLine="640"/>
        <w:rPr>
          <w:rFonts w:ascii="黑体" w:eastAsia="黑体" w:hAnsi="黑体" w:cs="Times New Roman"/>
          <w:sz w:val="32"/>
          <w:szCs w:val="32"/>
        </w:rPr>
      </w:pPr>
      <w:r w:rsidRPr="00AA111F">
        <w:rPr>
          <w:rFonts w:ascii="黑体" w:eastAsia="黑体" w:hAnsi="黑体" w:cs="Times New Roman" w:hint="eastAsia"/>
          <w:sz w:val="32"/>
          <w:szCs w:val="32"/>
        </w:rPr>
        <w:t xml:space="preserve">四、依申请公开政府信息情况 </w:t>
      </w:r>
    </w:p>
    <w:p w:rsidR="00571C0C" w:rsidRDefault="00571C0C" w:rsidP="00571C0C">
      <w:pPr>
        <w:spacing w:line="600" w:lineRule="exact"/>
        <w:ind w:firstLineChars="200" w:firstLine="640"/>
        <w:rPr>
          <w:rFonts w:ascii="仿宋_GB2312" w:eastAsia="仿宋_GB2312" w:hAnsi="Times New Roman" w:cs="Times New Roman"/>
          <w:sz w:val="32"/>
          <w:szCs w:val="32"/>
        </w:rPr>
      </w:pPr>
      <w:r w:rsidRPr="00DA61B4">
        <w:rPr>
          <w:rFonts w:ascii="仿宋_GB2312" w:eastAsia="仿宋_GB2312" w:hAnsi="Times New Roman" w:cs="Times New Roman" w:hint="eastAsia"/>
          <w:sz w:val="32"/>
          <w:szCs w:val="32"/>
        </w:rPr>
        <w:t>不断提升依申请公开服务能力，</w:t>
      </w:r>
      <w:r>
        <w:rPr>
          <w:rFonts w:ascii="仿宋_GB2312" w:eastAsia="仿宋_GB2312" w:hAnsi="Times New Roman" w:cs="Times New Roman" w:hint="eastAsia"/>
          <w:sz w:val="32"/>
          <w:szCs w:val="32"/>
        </w:rPr>
        <w:t>严格按照法定时限答复，做到有申请必回复，能</w:t>
      </w:r>
      <w:r w:rsidRPr="00DA61B4">
        <w:rPr>
          <w:rFonts w:ascii="仿宋_GB2312" w:eastAsia="仿宋_GB2312" w:hAnsi="Times New Roman" w:cs="Times New Roman" w:hint="eastAsia"/>
          <w:sz w:val="32"/>
          <w:szCs w:val="32"/>
        </w:rPr>
        <w:t>公开的及时公开，不能公开的在环境信息公开告知书中说明理由，增强答复内容针对性。对公众申请较为集中的政府信息，及时转为主动公开。</w:t>
      </w:r>
      <w:r>
        <w:rPr>
          <w:rFonts w:ascii="仿宋_GB2312" w:eastAsia="仿宋_GB2312" w:hAnsi="Times New Roman" w:cs="Times New Roman" w:hint="eastAsia"/>
          <w:sz w:val="32"/>
          <w:szCs w:val="32"/>
        </w:rPr>
        <w:t>2018</w:t>
      </w:r>
      <w:r w:rsidRPr="00AA111F">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w:t>
      </w:r>
      <w:r w:rsidRPr="00AA111F">
        <w:rPr>
          <w:rFonts w:ascii="仿宋_GB2312" w:eastAsia="仿宋_GB2312" w:hAnsi="Times New Roman" w:cs="Times New Roman" w:hint="eastAsia"/>
          <w:sz w:val="32"/>
          <w:szCs w:val="32"/>
        </w:rPr>
        <w:t>我厅共受理依申请公开信</w:t>
      </w:r>
      <w:r w:rsidRPr="00071DC9">
        <w:rPr>
          <w:rFonts w:ascii="仿宋_GB2312" w:eastAsia="仿宋_GB2312" w:hAnsi="Times New Roman" w:cs="Times New Roman" w:hint="eastAsia"/>
          <w:sz w:val="32"/>
          <w:szCs w:val="32"/>
        </w:rPr>
        <w:t>息</w:t>
      </w:r>
      <w:r w:rsidRPr="00E9385B">
        <w:rPr>
          <w:rFonts w:ascii="仿宋_GB2312" w:eastAsia="仿宋_GB2312" w:hAnsi="Times New Roman" w:cs="Times New Roman" w:hint="eastAsia"/>
          <w:sz w:val="32"/>
          <w:szCs w:val="32"/>
        </w:rPr>
        <w:t>41</w:t>
      </w:r>
      <w:r>
        <w:rPr>
          <w:rFonts w:ascii="仿宋_GB2312" w:eastAsia="仿宋_GB2312" w:hAnsi="Times New Roman" w:cs="Times New Roman" w:hint="eastAsia"/>
          <w:sz w:val="32"/>
          <w:szCs w:val="32"/>
        </w:rPr>
        <w:t>件。</w:t>
      </w:r>
      <w:r w:rsidRPr="00071DC9">
        <w:rPr>
          <w:rFonts w:ascii="仿宋_GB2312" w:eastAsia="仿宋_GB2312" w:hAnsi="Times New Roman" w:cs="Times New Roman" w:hint="eastAsia"/>
          <w:sz w:val="32"/>
          <w:szCs w:val="32"/>
        </w:rPr>
        <w:t>其中，网</w:t>
      </w:r>
      <w:r w:rsidRPr="00AA111F">
        <w:rPr>
          <w:rFonts w:ascii="仿宋_GB2312" w:eastAsia="仿宋_GB2312" w:hAnsi="Times New Roman" w:cs="Times New Roman" w:hint="eastAsia"/>
          <w:sz w:val="32"/>
          <w:szCs w:val="32"/>
        </w:rPr>
        <w:t>上受理</w:t>
      </w:r>
      <w:r w:rsidRPr="00E9385B">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件、</w:t>
      </w:r>
      <w:r w:rsidRPr="00AA111F">
        <w:rPr>
          <w:rFonts w:ascii="仿宋_GB2312" w:eastAsia="仿宋_GB2312" w:hAnsi="Times New Roman" w:cs="Times New Roman" w:hint="eastAsia"/>
          <w:sz w:val="32"/>
          <w:szCs w:val="32"/>
        </w:rPr>
        <w:t>信函受</w:t>
      </w:r>
      <w:r w:rsidRPr="00E9385B">
        <w:rPr>
          <w:rFonts w:ascii="仿宋_GB2312" w:eastAsia="仿宋_GB2312" w:hAnsi="Times New Roman" w:cs="Times New Roman" w:hint="eastAsia"/>
          <w:sz w:val="32"/>
          <w:szCs w:val="32"/>
        </w:rPr>
        <w:t>理17</w:t>
      </w:r>
      <w:r w:rsidRPr="00AA111F">
        <w:rPr>
          <w:rFonts w:ascii="仿宋_GB2312" w:eastAsia="仿宋_GB2312" w:hAnsi="Times New Roman" w:cs="Times New Roman" w:hint="eastAsia"/>
          <w:sz w:val="32"/>
          <w:szCs w:val="32"/>
        </w:rPr>
        <w:t>件，均已</w:t>
      </w:r>
      <w:r>
        <w:rPr>
          <w:rFonts w:ascii="仿宋_GB2312" w:eastAsia="仿宋_GB2312" w:hAnsi="Times New Roman" w:cs="Times New Roman" w:hint="eastAsia"/>
          <w:sz w:val="32"/>
          <w:szCs w:val="32"/>
        </w:rPr>
        <w:t>按时完成</w:t>
      </w:r>
      <w:r w:rsidRPr="00AA111F">
        <w:rPr>
          <w:rFonts w:ascii="仿宋_GB2312" w:eastAsia="仿宋_GB2312" w:hAnsi="Times New Roman" w:cs="Times New Roman" w:hint="eastAsia"/>
          <w:sz w:val="32"/>
          <w:szCs w:val="32"/>
        </w:rPr>
        <w:t>答复。从答复情况看，同意公开的3</w:t>
      </w:r>
      <w:r>
        <w:rPr>
          <w:rFonts w:ascii="仿宋_GB2312" w:eastAsia="仿宋_GB2312" w:hAnsi="Times New Roman" w:cs="Times New Roman" w:hint="eastAsia"/>
          <w:sz w:val="32"/>
          <w:szCs w:val="32"/>
        </w:rPr>
        <w:t>3</w:t>
      </w:r>
      <w:r w:rsidRPr="00AA111F">
        <w:rPr>
          <w:rFonts w:ascii="仿宋_GB2312" w:eastAsia="仿宋_GB2312" w:hAnsi="Times New Roman" w:cs="Times New Roman" w:hint="eastAsia"/>
          <w:sz w:val="32"/>
          <w:szCs w:val="32"/>
        </w:rPr>
        <w:t>件，不同意公开</w:t>
      </w:r>
      <w:r>
        <w:rPr>
          <w:rFonts w:ascii="仿宋_GB2312" w:eastAsia="仿宋_GB2312" w:hAnsi="Times New Roman" w:cs="Times New Roman" w:hint="eastAsia"/>
          <w:sz w:val="32"/>
          <w:szCs w:val="32"/>
        </w:rPr>
        <w:t>8件（</w:t>
      </w:r>
      <w:r w:rsidRPr="00AA111F">
        <w:rPr>
          <w:rFonts w:ascii="仿宋_GB2312" w:eastAsia="仿宋_GB2312" w:hAnsi="Times New Roman" w:cs="Times New Roman" w:hint="eastAsia"/>
          <w:sz w:val="32"/>
          <w:szCs w:val="32"/>
        </w:rPr>
        <w:t>其中涉及国家秘密1件，不属于本行政机关公开</w:t>
      </w:r>
      <w:r>
        <w:rPr>
          <w:rFonts w:ascii="仿宋_GB2312" w:eastAsia="仿宋_GB2312" w:hAnsi="Times New Roman" w:cs="Times New Roman" w:hint="eastAsia"/>
          <w:sz w:val="32"/>
          <w:szCs w:val="32"/>
        </w:rPr>
        <w:t>6</w:t>
      </w:r>
      <w:r w:rsidRPr="00AA111F">
        <w:rPr>
          <w:rFonts w:ascii="仿宋_GB2312" w:eastAsia="仿宋_GB2312" w:hAnsi="Times New Roman" w:cs="Times New Roman" w:hint="eastAsia"/>
          <w:sz w:val="32"/>
          <w:szCs w:val="32"/>
        </w:rPr>
        <w:t>件，申请信息不存在1</w:t>
      </w:r>
      <w:r>
        <w:rPr>
          <w:rFonts w:ascii="仿宋_GB2312" w:eastAsia="仿宋_GB2312" w:hAnsi="Times New Roman" w:cs="Times New Roman" w:hint="eastAsia"/>
          <w:sz w:val="32"/>
          <w:szCs w:val="32"/>
        </w:rPr>
        <w:t>件）。</w:t>
      </w:r>
    </w:p>
    <w:p w:rsidR="00571C0C" w:rsidRPr="00AA111F" w:rsidRDefault="00571C0C" w:rsidP="00571C0C">
      <w:pPr>
        <w:spacing w:line="600" w:lineRule="exact"/>
        <w:ind w:firstLineChars="200" w:firstLine="640"/>
        <w:rPr>
          <w:rFonts w:ascii="黑体" w:eastAsia="黑体" w:hAnsi="黑体" w:cs="Times New Roman"/>
          <w:sz w:val="32"/>
          <w:szCs w:val="32"/>
        </w:rPr>
      </w:pPr>
      <w:r w:rsidRPr="00AA111F">
        <w:rPr>
          <w:rFonts w:ascii="黑体" w:eastAsia="黑体" w:hAnsi="黑体" w:cs="Times New Roman" w:hint="eastAsia"/>
          <w:sz w:val="32"/>
          <w:szCs w:val="32"/>
        </w:rPr>
        <w:t xml:space="preserve">五、 政府信息公开收费及减免情况 </w:t>
      </w:r>
    </w:p>
    <w:p w:rsidR="00571C0C" w:rsidRPr="00AA111F" w:rsidRDefault="00571C0C" w:rsidP="00571C0C">
      <w:pPr>
        <w:spacing w:line="600" w:lineRule="exact"/>
        <w:ind w:firstLineChars="200" w:firstLine="640"/>
        <w:rPr>
          <w:rFonts w:ascii="仿宋_GB2312" w:eastAsia="仿宋_GB2312" w:hAnsi="Times New Roman" w:cs="Times New Roman"/>
          <w:sz w:val="32"/>
          <w:szCs w:val="32"/>
        </w:rPr>
      </w:pPr>
      <w:r w:rsidRPr="00AA111F">
        <w:rPr>
          <w:rFonts w:ascii="仿宋_GB2312" w:eastAsia="仿宋_GB2312" w:hAnsi="Times New Roman" w:cs="Times New Roman" w:hint="eastAsia"/>
          <w:sz w:val="32"/>
          <w:szCs w:val="32"/>
        </w:rPr>
        <w:t xml:space="preserve">全年未发生政府信息公开收费情况。 </w:t>
      </w:r>
    </w:p>
    <w:p w:rsidR="00571C0C" w:rsidRPr="00AA111F" w:rsidRDefault="00571C0C" w:rsidP="00571C0C">
      <w:pPr>
        <w:spacing w:line="600" w:lineRule="exact"/>
        <w:ind w:firstLineChars="200" w:firstLine="640"/>
        <w:rPr>
          <w:rFonts w:ascii="黑体" w:eastAsia="黑体" w:hAnsi="黑体" w:cs="Times New Roman"/>
          <w:sz w:val="32"/>
          <w:szCs w:val="32"/>
        </w:rPr>
      </w:pPr>
      <w:r w:rsidRPr="00AA111F">
        <w:rPr>
          <w:rFonts w:ascii="黑体" w:eastAsia="黑体" w:hAnsi="黑体" w:cs="Times New Roman" w:hint="eastAsia"/>
          <w:sz w:val="32"/>
          <w:szCs w:val="32"/>
        </w:rPr>
        <w:t xml:space="preserve">六、行政复议、诉讼情况 </w:t>
      </w:r>
    </w:p>
    <w:p w:rsidR="00571C0C" w:rsidRPr="00AA111F" w:rsidRDefault="00571C0C" w:rsidP="00571C0C">
      <w:pPr>
        <w:spacing w:line="600" w:lineRule="exact"/>
        <w:ind w:firstLineChars="200" w:firstLine="640"/>
        <w:rPr>
          <w:rFonts w:ascii="仿宋_GB2312" w:eastAsia="仿宋_GB2312" w:hAnsi="Times New Roman" w:cs="Times New Roman"/>
          <w:sz w:val="32"/>
          <w:szCs w:val="32"/>
        </w:rPr>
      </w:pPr>
      <w:r w:rsidRPr="00AA111F">
        <w:rPr>
          <w:rFonts w:ascii="仿宋_GB2312" w:eastAsia="仿宋_GB2312" w:hAnsi="Times New Roman" w:cs="Times New Roman" w:hint="eastAsia"/>
          <w:sz w:val="32"/>
          <w:szCs w:val="32"/>
        </w:rPr>
        <w:t>全年未发生因政府信息公开而产生的行政复议、诉讼和申诉</w:t>
      </w:r>
      <w:r w:rsidRPr="00AA111F">
        <w:rPr>
          <w:rFonts w:ascii="仿宋_GB2312" w:eastAsia="仿宋_GB2312" w:hAnsi="Times New Roman" w:cs="Times New Roman" w:hint="eastAsia"/>
          <w:sz w:val="32"/>
          <w:szCs w:val="32"/>
        </w:rPr>
        <w:lastRenderedPageBreak/>
        <w:t>情况。</w:t>
      </w:r>
    </w:p>
    <w:p w:rsidR="00571C0C" w:rsidRPr="00AA111F" w:rsidRDefault="00571C0C" w:rsidP="00571C0C">
      <w:pPr>
        <w:spacing w:line="600" w:lineRule="exact"/>
        <w:rPr>
          <w:rFonts w:ascii="黑体" w:eastAsia="黑体" w:hAnsi="黑体" w:cs="Times New Roman"/>
          <w:sz w:val="32"/>
          <w:szCs w:val="32"/>
        </w:rPr>
      </w:pPr>
      <w:r w:rsidRPr="00AA111F">
        <w:rPr>
          <w:rFonts w:ascii="仿宋_GB2312" w:eastAsia="仿宋_GB2312" w:hAnsi="Times New Roman" w:cs="Times New Roman" w:hint="eastAsia"/>
          <w:sz w:val="32"/>
          <w:szCs w:val="32"/>
        </w:rPr>
        <w:t xml:space="preserve">　　</w:t>
      </w:r>
      <w:r w:rsidRPr="00AA111F">
        <w:rPr>
          <w:rFonts w:ascii="黑体" w:eastAsia="黑体" w:hAnsi="黑体" w:cs="Times New Roman" w:hint="eastAsia"/>
          <w:sz w:val="32"/>
          <w:szCs w:val="32"/>
        </w:rPr>
        <w:t>七、</w:t>
      </w:r>
      <w:r>
        <w:rPr>
          <w:rFonts w:ascii="黑体" w:eastAsia="黑体" w:hAnsi="黑体" w:cs="Times New Roman" w:hint="eastAsia"/>
          <w:sz w:val="32"/>
          <w:szCs w:val="32"/>
        </w:rPr>
        <w:t>生态</w:t>
      </w:r>
      <w:r w:rsidRPr="00071DC9">
        <w:rPr>
          <w:rFonts w:ascii="黑体" w:eastAsia="黑体" w:hAnsi="黑体" w:cs="Times New Roman" w:hint="eastAsia"/>
          <w:sz w:val="32"/>
          <w:szCs w:val="32"/>
        </w:rPr>
        <w:t>环境保护信息公开工作存在的问题及改进措施</w:t>
      </w:r>
    </w:p>
    <w:p w:rsidR="00571C0C" w:rsidRPr="00AA111F" w:rsidRDefault="00571C0C" w:rsidP="00571C0C">
      <w:pPr>
        <w:spacing w:line="600" w:lineRule="exact"/>
        <w:ind w:firstLineChars="200" w:firstLine="640"/>
        <w:rPr>
          <w:rFonts w:ascii="仿宋_GB2312" w:eastAsia="仿宋_GB2312" w:hAnsi="Times New Roman" w:cs="Times New Roman"/>
          <w:sz w:val="32"/>
          <w:szCs w:val="32"/>
        </w:rPr>
      </w:pPr>
      <w:r w:rsidRPr="00AA111F">
        <w:rPr>
          <w:rFonts w:ascii="仿宋_GB2312" w:eastAsia="仿宋_GB2312" w:hAnsi="Times New Roman" w:cs="Times New Roman"/>
          <w:sz w:val="32"/>
          <w:szCs w:val="32"/>
        </w:rPr>
        <w:t>201</w:t>
      </w:r>
      <w:r>
        <w:rPr>
          <w:rFonts w:ascii="仿宋_GB2312" w:eastAsia="仿宋_GB2312" w:hAnsi="Times New Roman" w:cs="Times New Roman" w:hint="eastAsia"/>
          <w:sz w:val="32"/>
          <w:szCs w:val="32"/>
        </w:rPr>
        <w:t>8</w:t>
      </w:r>
      <w:r w:rsidRPr="00AA111F">
        <w:rPr>
          <w:rFonts w:ascii="仿宋_GB2312" w:eastAsia="仿宋_GB2312" w:hAnsi="Times New Roman" w:cs="Times New Roman"/>
          <w:sz w:val="32"/>
          <w:szCs w:val="32"/>
        </w:rPr>
        <w:t>年，我厅政府信息公开工作取得了</w:t>
      </w:r>
      <w:r>
        <w:rPr>
          <w:rFonts w:ascii="仿宋_GB2312" w:eastAsia="仿宋_GB2312" w:hAnsi="Times New Roman" w:cs="Times New Roman" w:hint="eastAsia"/>
          <w:sz w:val="32"/>
          <w:szCs w:val="32"/>
        </w:rPr>
        <w:t>积极进展</w:t>
      </w:r>
      <w:r w:rsidRPr="00AA111F">
        <w:rPr>
          <w:rFonts w:ascii="仿宋_GB2312" w:eastAsia="仿宋_GB2312" w:hAnsi="Times New Roman" w:cs="Times New Roman"/>
          <w:sz w:val="32"/>
          <w:szCs w:val="32"/>
        </w:rPr>
        <w:t>，但是对照</w:t>
      </w:r>
      <w:r w:rsidRPr="00AA111F">
        <w:rPr>
          <w:rFonts w:ascii="仿宋_GB2312" w:eastAsia="仿宋_GB2312" w:hAnsi="Times New Roman" w:cs="Times New Roman" w:hint="eastAsia"/>
          <w:sz w:val="32"/>
          <w:szCs w:val="32"/>
        </w:rPr>
        <w:t>省委、</w:t>
      </w:r>
      <w:r w:rsidRPr="00AA111F">
        <w:rPr>
          <w:rFonts w:ascii="仿宋_GB2312" w:eastAsia="仿宋_GB2312" w:hAnsi="Times New Roman" w:cs="Times New Roman"/>
          <w:sz w:val="32"/>
          <w:szCs w:val="32"/>
        </w:rPr>
        <w:t>省政府和</w:t>
      </w:r>
      <w:r>
        <w:rPr>
          <w:rFonts w:ascii="仿宋_GB2312" w:eastAsia="仿宋_GB2312" w:hAnsi="Times New Roman" w:cs="Times New Roman" w:hint="eastAsia"/>
          <w:sz w:val="32"/>
          <w:szCs w:val="32"/>
        </w:rPr>
        <w:t>生态环境</w:t>
      </w:r>
      <w:r w:rsidRPr="00AA111F">
        <w:rPr>
          <w:rFonts w:ascii="仿宋_GB2312" w:eastAsia="仿宋_GB2312" w:hAnsi="Times New Roman" w:cs="Times New Roman"/>
          <w:sz w:val="32"/>
          <w:szCs w:val="32"/>
        </w:rPr>
        <w:t>部的要求，依然存在</w:t>
      </w:r>
      <w:r>
        <w:rPr>
          <w:rFonts w:ascii="仿宋_GB2312" w:eastAsia="仿宋_GB2312" w:hAnsi="Times New Roman" w:cs="Times New Roman" w:hint="eastAsia"/>
          <w:sz w:val="32"/>
          <w:szCs w:val="32"/>
        </w:rPr>
        <w:t>一定</w:t>
      </w:r>
      <w:r w:rsidRPr="00AA111F">
        <w:rPr>
          <w:rFonts w:ascii="仿宋_GB2312" w:eastAsia="仿宋_GB2312" w:hAnsi="Times New Roman" w:cs="Times New Roman"/>
          <w:sz w:val="32"/>
          <w:szCs w:val="32"/>
        </w:rPr>
        <w:t>差距。</w:t>
      </w:r>
      <w:r w:rsidRPr="00AA111F">
        <w:rPr>
          <w:rFonts w:ascii="仿宋_GB2312" w:eastAsia="仿宋_GB2312" w:hAnsi="Times New Roman" w:cs="Times New Roman" w:hint="eastAsia"/>
          <w:sz w:val="32"/>
          <w:szCs w:val="32"/>
        </w:rPr>
        <w:t>主要表现在：公开内容有待完善、公开形式有待拓宽、政策解读类信息公开力度仍需加大；政务公开业务培训没有得到有效落实，</w:t>
      </w:r>
      <w:r w:rsidRPr="00AA111F">
        <w:rPr>
          <w:rFonts w:ascii="仿宋_GB2312" w:eastAsia="仿宋_GB2312" w:hAnsi="Times New Roman" w:cs="Times New Roman"/>
          <w:sz w:val="32"/>
          <w:szCs w:val="32"/>
        </w:rPr>
        <w:t>公开</w:t>
      </w:r>
      <w:r w:rsidRPr="00AA111F">
        <w:rPr>
          <w:rFonts w:ascii="仿宋_GB2312" w:eastAsia="仿宋_GB2312" w:hAnsi="Times New Roman" w:cs="Times New Roman" w:hint="eastAsia"/>
          <w:sz w:val="32"/>
          <w:szCs w:val="32"/>
        </w:rPr>
        <w:t>工作</w:t>
      </w:r>
      <w:r w:rsidRPr="00AA111F">
        <w:rPr>
          <w:rFonts w:ascii="仿宋_GB2312" w:eastAsia="仿宋_GB2312" w:hAnsi="Times New Roman" w:cs="Times New Roman"/>
          <w:sz w:val="32"/>
          <w:szCs w:val="32"/>
        </w:rPr>
        <w:t>自动化水平不高</w:t>
      </w:r>
      <w:r w:rsidRPr="00AA111F">
        <w:rPr>
          <w:rFonts w:ascii="仿宋_GB2312" w:eastAsia="仿宋_GB2312" w:hAnsi="Times New Roman" w:cs="Times New Roman" w:hint="eastAsia"/>
          <w:sz w:val="32"/>
          <w:szCs w:val="32"/>
        </w:rPr>
        <w:t>，无法</w:t>
      </w:r>
      <w:r w:rsidRPr="00AA111F">
        <w:rPr>
          <w:rFonts w:ascii="仿宋_GB2312" w:eastAsia="仿宋_GB2312" w:hAnsi="Times New Roman" w:cs="Times New Roman"/>
          <w:sz w:val="32"/>
          <w:szCs w:val="32"/>
        </w:rPr>
        <w:t>实现</w:t>
      </w:r>
      <w:r w:rsidRPr="00AA111F">
        <w:rPr>
          <w:rFonts w:ascii="仿宋_GB2312" w:eastAsia="仿宋_GB2312" w:hAnsi="Times New Roman" w:cs="Times New Roman" w:hint="eastAsia"/>
          <w:sz w:val="32"/>
          <w:szCs w:val="32"/>
        </w:rPr>
        <w:t>内网</w:t>
      </w:r>
      <w:r w:rsidRPr="00AA111F">
        <w:rPr>
          <w:rFonts w:ascii="仿宋_GB2312" w:eastAsia="仿宋_GB2312" w:hAnsi="Times New Roman" w:cs="Times New Roman"/>
          <w:sz w:val="32"/>
          <w:szCs w:val="32"/>
        </w:rPr>
        <w:t>发文</w:t>
      </w:r>
      <w:r w:rsidRPr="00AA111F">
        <w:rPr>
          <w:rFonts w:ascii="仿宋_GB2312" w:eastAsia="仿宋_GB2312" w:hAnsi="Times New Roman" w:cs="Times New Roman" w:hint="eastAsia"/>
          <w:sz w:val="32"/>
          <w:szCs w:val="32"/>
        </w:rPr>
        <w:t>与政府</w:t>
      </w:r>
      <w:r w:rsidRPr="00AA111F">
        <w:rPr>
          <w:rFonts w:ascii="仿宋_GB2312" w:eastAsia="仿宋_GB2312" w:hAnsi="Times New Roman" w:cs="Times New Roman"/>
          <w:sz w:val="32"/>
          <w:szCs w:val="32"/>
        </w:rPr>
        <w:t>网站</w:t>
      </w:r>
      <w:r w:rsidRPr="00AA111F">
        <w:rPr>
          <w:rFonts w:ascii="仿宋_GB2312" w:eastAsia="仿宋_GB2312" w:hAnsi="Times New Roman" w:cs="Times New Roman" w:hint="eastAsia"/>
          <w:sz w:val="32"/>
          <w:szCs w:val="32"/>
        </w:rPr>
        <w:t>信息</w:t>
      </w:r>
      <w:r w:rsidRPr="00AA111F">
        <w:rPr>
          <w:rFonts w:ascii="仿宋_GB2312" w:eastAsia="仿宋_GB2312" w:hAnsi="Times New Roman" w:cs="Times New Roman"/>
          <w:sz w:val="32"/>
          <w:szCs w:val="32"/>
        </w:rPr>
        <w:t>公开</w:t>
      </w:r>
      <w:r w:rsidRPr="00AA111F">
        <w:rPr>
          <w:rFonts w:ascii="仿宋_GB2312" w:eastAsia="仿宋_GB2312" w:hAnsi="Times New Roman" w:cs="Times New Roman" w:hint="eastAsia"/>
          <w:sz w:val="32"/>
          <w:szCs w:val="32"/>
        </w:rPr>
        <w:t>平台</w:t>
      </w:r>
      <w:r w:rsidRPr="00AA111F">
        <w:rPr>
          <w:rFonts w:ascii="仿宋_GB2312" w:eastAsia="仿宋_GB2312" w:hAnsi="Times New Roman" w:cs="Times New Roman"/>
          <w:sz w:val="32"/>
          <w:szCs w:val="32"/>
        </w:rPr>
        <w:t>的直接</w:t>
      </w:r>
      <w:r w:rsidRPr="00AA111F">
        <w:rPr>
          <w:rFonts w:ascii="仿宋_GB2312" w:eastAsia="仿宋_GB2312" w:hAnsi="Times New Roman" w:cs="Times New Roman" w:hint="eastAsia"/>
          <w:sz w:val="32"/>
          <w:szCs w:val="32"/>
        </w:rPr>
        <w:t>链接</w:t>
      </w:r>
      <w:r>
        <w:rPr>
          <w:rFonts w:ascii="仿宋_GB2312" w:eastAsia="仿宋_GB2312" w:hAnsi="Times New Roman" w:cs="Times New Roman" w:hint="eastAsia"/>
          <w:sz w:val="32"/>
          <w:szCs w:val="32"/>
        </w:rPr>
        <w:t>，</w:t>
      </w:r>
      <w:r w:rsidRPr="00AA111F">
        <w:rPr>
          <w:rFonts w:ascii="仿宋_GB2312" w:eastAsia="仿宋_GB2312" w:hAnsi="Times New Roman" w:cs="Times New Roman"/>
          <w:sz w:val="32"/>
          <w:szCs w:val="32"/>
        </w:rPr>
        <w:t>影响了工作效率</w:t>
      </w:r>
      <w:r w:rsidRPr="00AA111F">
        <w:rPr>
          <w:rFonts w:ascii="仿宋_GB2312" w:eastAsia="仿宋_GB2312" w:hAnsi="Times New Roman" w:cs="Times New Roman" w:hint="eastAsia"/>
          <w:sz w:val="32"/>
          <w:szCs w:val="32"/>
        </w:rPr>
        <w:t>。</w:t>
      </w:r>
      <w:r w:rsidRPr="00AA111F">
        <w:rPr>
          <w:rFonts w:ascii="仿宋_GB2312" w:eastAsia="仿宋_GB2312" w:hAnsi="Times New Roman" w:cs="Times New Roman"/>
          <w:sz w:val="32"/>
          <w:szCs w:val="32"/>
        </w:rPr>
        <w:t xml:space="preserve"> </w:t>
      </w:r>
    </w:p>
    <w:p w:rsidR="00571C0C" w:rsidRPr="00AA111F" w:rsidRDefault="00571C0C" w:rsidP="00571C0C">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w:t>
      </w:r>
      <w:r w:rsidRPr="00AA111F">
        <w:rPr>
          <w:rFonts w:ascii="仿宋_GB2312" w:eastAsia="仿宋_GB2312" w:hAnsi="Times New Roman" w:cs="Times New Roman" w:hint="eastAsia"/>
          <w:sz w:val="32"/>
          <w:szCs w:val="32"/>
        </w:rPr>
        <w:t>，我厅将紧紧围绕</w:t>
      </w:r>
      <w:r>
        <w:rPr>
          <w:rFonts w:ascii="仿宋_GB2312" w:eastAsia="仿宋_GB2312" w:hAnsi="Times New Roman" w:cs="Times New Roman" w:hint="eastAsia"/>
          <w:sz w:val="32"/>
          <w:szCs w:val="32"/>
        </w:rPr>
        <w:t>省委、</w:t>
      </w:r>
      <w:r w:rsidRPr="00AA111F">
        <w:rPr>
          <w:rFonts w:ascii="仿宋_GB2312" w:eastAsia="仿宋_GB2312" w:hAnsi="Times New Roman" w:cs="Times New Roman" w:hint="eastAsia"/>
          <w:sz w:val="32"/>
          <w:szCs w:val="32"/>
        </w:rPr>
        <w:t>省政府关于政府信息公开工作</w:t>
      </w:r>
      <w:r>
        <w:rPr>
          <w:rFonts w:ascii="仿宋_GB2312" w:eastAsia="仿宋_GB2312" w:hAnsi="Times New Roman" w:cs="Times New Roman" w:hint="eastAsia"/>
          <w:sz w:val="32"/>
          <w:szCs w:val="32"/>
        </w:rPr>
        <w:t>的有关要求，进一步统一思想，落实责任，扎实推进，重点做好以下</w:t>
      </w:r>
      <w:r w:rsidRPr="00AA111F">
        <w:rPr>
          <w:rFonts w:ascii="仿宋_GB2312" w:eastAsia="仿宋_GB2312" w:hAnsi="Times New Roman" w:cs="Times New Roman" w:hint="eastAsia"/>
          <w:sz w:val="32"/>
          <w:szCs w:val="32"/>
        </w:rPr>
        <w:t>工作：</w:t>
      </w:r>
      <w:r w:rsidRPr="00AA111F">
        <w:rPr>
          <w:rFonts w:ascii="仿宋_GB2312" w:eastAsia="仿宋_GB2312" w:hAnsi="Times New Roman" w:cs="Times New Roman" w:hint="eastAsia"/>
          <w:b/>
          <w:sz w:val="32"/>
          <w:szCs w:val="32"/>
        </w:rPr>
        <w:t>一是进一步完善环境保护政务信息主动公开内容。</w:t>
      </w:r>
      <w:r>
        <w:rPr>
          <w:rFonts w:ascii="仿宋_GB2312" w:eastAsia="仿宋_GB2312" w:hAnsi="Times New Roman" w:cs="Times New Roman" w:hint="eastAsia"/>
          <w:sz w:val="32"/>
          <w:szCs w:val="32"/>
        </w:rPr>
        <w:t>重点以全省重点区域及主要城市空气质量信息、地级及以上城市集中式生活饮用水水源水质监测、土壤污染防治领域信息、自然生态保护信息、建设项目环境影响评价信息、污染减排信息、重点排污单位信息、环境监管执法信息、突发环境事件信息、</w:t>
      </w:r>
      <w:r w:rsidRPr="00AA111F">
        <w:rPr>
          <w:rFonts w:ascii="仿宋_GB2312" w:eastAsia="仿宋_GB2312" w:hAnsi="Times New Roman" w:cs="Times New Roman" w:hint="eastAsia"/>
          <w:sz w:val="32"/>
          <w:szCs w:val="32"/>
        </w:rPr>
        <w:t>核与辐射安全监管信息等十个方面入手，加强环境</w:t>
      </w:r>
      <w:bookmarkStart w:id="0" w:name="_GoBack"/>
      <w:bookmarkEnd w:id="0"/>
      <w:r w:rsidRPr="00AA111F">
        <w:rPr>
          <w:rFonts w:ascii="仿宋_GB2312" w:eastAsia="仿宋_GB2312" w:hAnsi="Times New Roman" w:cs="Times New Roman" w:hint="eastAsia"/>
          <w:sz w:val="32"/>
          <w:szCs w:val="32"/>
        </w:rPr>
        <w:t>保护政府信息主动公开。</w:t>
      </w:r>
      <w:r w:rsidRPr="00AA111F">
        <w:rPr>
          <w:rFonts w:ascii="仿宋_GB2312" w:eastAsia="仿宋_GB2312" w:hAnsi="Times New Roman" w:cs="Times New Roman" w:hint="eastAsia"/>
          <w:b/>
          <w:sz w:val="32"/>
          <w:szCs w:val="32"/>
        </w:rPr>
        <w:t>二是进一步提升全省</w:t>
      </w:r>
      <w:r>
        <w:rPr>
          <w:rFonts w:ascii="仿宋_GB2312" w:eastAsia="仿宋_GB2312" w:hAnsi="Times New Roman" w:cs="Times New Roman" w:hint="eastAsia"/>
          <w:b/>
          <w:sz w:val="32"/>
          <w:szCs w:val="32"/>
        </w:rPr>
        <w:t>生态环境</w:t>
      </w:r>
      <w:r w:rsidRPr="00AA111F">
        <w:rPr>
          <w:rFonts w:ascii="仿宋_GB2312" w:eastAsia="仿宋_GB2312" w:hAnsi="Times New Roman" w:cs="Times New Roman" w:hint="eastAsia"/>
          <w:b/>
          <w:sz w:val="32"/>
          <w:szCs w:val="32"/>
        </w:rPr>
        <w:t>系统的政务信息公开工作水平。</w:t>
      </w:r>
      <w:r w:rsidRPr="00AA111F">
        <w:rPr>
          <w:rFonts w:ascii="仿宋_GB2312" w:eastAsia="仿宋_GB2312" w:hAnsi="Times New Roman" w:cs="Times New Roman" w:hint="eastAsia"/>
          <w:sz w:val="32"/>
          <w:szCs w:val="32"/>
        </w:rPr>
        <w:t>持续加强环境保护信息公开机构和队伍建设，不断深化信息公开内容，丰富公开形式，</w:t>
      </w:r>
      <w:proofErr w:type="gramStart"/>
      <w:r w:rsidRPr="00AA111F">
        <w:rPr>
          <w:rFonts w:ascii="仿宋_GB2312" w:eastAsia="仿宋_GB2312" w:hAnsi="Times New Roman" w:cs="Times New Roman" w:hint="eastAsia"/>
          <w:sz w:val="32"/>
          <w:szCs w:val="32"/>
        </w:rPr>
        <w:t>完善厅</w:t>
      </w:r>
      <w:proofErr w:type="gramEnd"/>
      <w:r w:rsidRPr="00AA111F">
        <w:rPr>
          <w:rFonts w:ascii="仿宋_GB2312" w:eastAsia="仿宋_GB2312" w:hAnsi="Times New Roman" w:cs="Times New Roman" w:hint="eastAsia"/>
          <w:sz w:val="32"/>
          <w:szCs w:val="32"/>
        </w:rPr>
        <w:t>网站栏目和功能，同时将全省</w:t>
      </w:r>
      <w:r>
        <w:rPr>
          <w:rFonts w:ascii="仿宋_GB2312" w:eastAsia="仿宋_GB2312" w:hAnsi="Times New Roman" w:cs="Times New Roman" w:hint="eastAsia"/>
          <w:sz w:val="32"/>
          <w:szCs w:val="32"/>
        </w:rPr>
        <w:t>生态环境</w:t>
      </w:r>
      <w:r w:rsidRPr="00AA111F">
        <w:rPr>
          <w:rFonts w:ascii="仿宋_GB2312" w:eastAsia="仿宋_GB2312" w:hAnsi="Times New Roman" w:cs="Times New Roman" w:hint="eastAsia"/>
          <w:sz w:val="32"/>
          <w:szCs w:val="32"/>
        </w:rPr>
        <w:t>系统的政府信息公开工作培训工作纳入</w:t>
      </w:r>
      <w:r>
        <w:rPr>
          <w:rFonts w:ascii="仿宋_GB2312" w:eastAsia="仿宋_GB2312" w:hAnsi="Times New Roman" w:cs="Times New Roman" w:hint="eastAsia"/>
          <w:sz w:val="32"/>
          <w:szCs w:val="32"/>
        </w:rPr>
        <w:t>2019</w:t>
      </w:r>
      <w:r w:rsidRPr="00AA111F">
        <w:rPr>
          <w:rFonts w:ascii="仿宋_GB2312" w:eastAsia="仿宋_GB2312" w:hAnsi="Times New Roman" w:cs="Times New Roman" w:hint="eastAsia"/>
          <w:sz w:val="32"/>
          <w:szCs w:val="32"/>
        </w:rPr>
        <w:t>年年度培训计划，认真组织实施，切实提高</w:t>
      </w:r>
      <w:r>
        <w:rPr>
          <w:rFonts w:ascii="仿宋_GB2312" w:eastAsia="仿宋_GB2312" w:hAnsi="Times New Roman" w:cs="Times New Roman" w:hint="eastAsia"/>
          <w:sz w:val="32"/>
          <w:szCs w:val="32"/>
        </w:rPr>
        <w:t>全系统</w:t>
      </w:r>
      <w:r w:rsidRPr="00AA111F">
        <w:rPr>
          <w:rFonts w:ascii="仿宋_GB2312" w:eastAsia="仿宋_GB2312" w:hAnsi="Times New Roman" w:cs="Times New Roman" w:hint="eastAsia"/>
          <w:sz w:val="32"/>
          <w:szCs w:val="32"/>
        </w:rPr>
        <w:t>信息公开的工作水平。</w:t>
      </w:r>
    </w:p>
    <w:p w:rsidR="00AA111F" w:rsidRPr="00AA111F" w:rsidRDefault="00AA111F" w:rsidP="00571C0C">
      <w:pPr>
        <w:spacing w:line="600" w:lineRule="exact"/>
        <w:jc w:val="center"/>
        <w:rPr>
          <w:rFonts w:ascii="仿宋_GB2312" w:eastAsia="仿宋_GB2312" w:hAnsi="Times New Roman" w:cs="Times New Roman"/>
          <w:sz w:val="32"/>
          <w:szCs w:val="32"/>
        </w:rPr>
      </w:pPr>
    </w:p>
    <w:sectPr w:rsidR="00AA111F" w:rsidRPr="00AA111F" w:rsidSect="009438F1">
      <w:footerReference w:type="even" r:id="rId7"/>
      <w:footerReference w:type="default" r:id="rId8"/>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DC" w:rsidRDefault="00BC0DDC">
      <w:r>
        <w:separator/>
      </w:r>
    </w:p>
  </w:endnote>
  <w:endnote w:type="continuationSeparator" w:id="0">
    <w:p w:rsidR="00BC0DDC" w:rsidRDefault="00BC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8" w:rsidRDefault="00AA111F">
    <w:pPr>
      <w:pStyle w:val="a3"/>
    </w:pPr>
    <w:r>
      <w:fldChar w:fldCharType="begin"/>
    </w:r>
    <w:r>
      <w:instrText>PAGE   \* MERGEFORMAT</w:instrText>
    </w:r>
    <w:r>
      <w:fldChar w:fldCharType="separate"/>
    </w:r>
    <w:r w:rsidRPr="004970D1">
      <w:rPr>
        <w:noProof/>
        <w:lang w:val="zh-CN"/>
      </w:rPr>
      <w:t>-</w:t>
    </w:r>
    <w:r>
      <w:rPr>
        <w:noProof/>
      </w:rPr>
      <w:t xml:space="preserve"> 2 -</w:t>
    </w:r>
    <w:r>
      <w:fldChar w:fldCharType="end"/>
    </w:r>
  </w:p>
  <w:p w:rsidR="00941E68" w:rsidRDefault="00BC0D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68" w:rsidRDefault="00AA111F">
    <w:pPr>
      <w:pStyle w:val="a3"/>
      <w:jc w:val="right"/>
    </w:pPr>
    <w:r>
      <w:fldChar w:fldCharType="begin"/>
    </w:r>
    <w:r>
      <w:instrText>PAGE   \* MERGEFORMAT</w:instrText>
    </w:r>
    <w:r>
      <w:fldChar w:fldCharType="separate"/>
    </w:r>
    <w:r w:rsidR="00571C0C" w:rsidRPr="00571C0C">
      <w:rPr>
        <w:noProof/>
        <w:lang w:val="zh-CN"/>
      </w:rPr>
      <w:t>-</w:t>
    </w:r>
    <w:r w:rsidR="00571C0C">
      <w:rPr>
        <w:noProof/>
      </w:rPr>
      <w:t xml:space="preserve"> 2 -</w:t>
    </w:r>
    <w:r>
      <w:fldChar w:fldCharType="end"/>
    </w:r>
  </w:p>
  <w:p w:rsidR="00941E68" w:rsidRDefault="00BC0D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DC" w:rsidRDefault="00BC0DDC">
      <w:r>
        <w:separator/>
      </w:r>
    </w:p>
  </w:footnote>
  <w:footnote w:type="continuationSeparator" w:id="0">
    <w:p w:rsidR="00BC0DDC" w:rsidRDefault="00BC0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D4"/>
    <w:rsid w:val="00012B5A"/>
    <w:rsid w:val="00026A8C"/>
    <w:rsid w:val="0003777F"/>
    <w:rsid w:val="000411C4"/>
    <w:rsid w:val="00043CE9"/>
    <w:rsid w:val="00044E5A"/>
    <w:rsid w:val="00071DC9"/>
    <w:rsid w:val="0007419E"/>
    <w:rsid w:val="000B0DD7"/>
    <w:rsid w:val="000B3550"/>
    <w:rsid w:val="000C32E9"/>
    <w:rsid w:val="000C53D4"/>
    <w:rsid w:val="000C7340"/>
    <w:rsid w:val="000C7882"/>
    <w:rsid w:val="000D6386"/>
    <w:rsid w:val="00116FD5"/>
    <w:rsid w:val="0012561B"/>
    <w:rsid w:val="00144E2E"/>
    <w:rsid w:val="00172445"/>
    <w:rsid w:val="001831BA"/>
    <w:rsid w:val="001A5C1D"/>
    <w:rsid w:val="001A65D8"/>
    <w:rsid w:val="001B2D8B"/>
    <w:rsid w:val="001D7427"/>
    <w:rsid w:val="001E4B27"/>
    <w:rsid w:val="001F6944"/>
    <w:rsid w:val="002169E9"/>
    <w:rsid w:val="00222113"/>
    <w:rsid w:val="0023451B"/>
    <w:rsid w:val="0024603E"/>
    <w:rsid w:val="00247958"/>
    <w:rsid w:val="00260420"/>
    <w:rsid w:val="00297CC3"/>
    <w:rsid w:val="002C44FF"/>
    <w:rsid w:val="002D0208"/>
    <w:rsid w:val="002D4B1C"/>
    <w:rsid w:val="002D6B15"/>
    <w:rsid w:val="002E180C"/>
    <w:rsid w:val="002E2B2E"/>
    <w:rsid w:val="002E39DB"/>
    <w:rsid w:val="002E599A"/>
    <w:rsid w:val="002E5C3A"/>
    <w:rsid w:val="002F22E8"/>
    <w:rsid w:val="00313183"/>
    <w:rsid w:val="0031575E"/>
    <w:rsid w:val="0032092B"/>
    <w:rsid w:val="00344E5E"/>
    <w:rsid w:val="0035061C"/>
    <w:rsid w:val="003540E3"/>
    <w:rsid w:val="00363DC2"/>
    <w:rsid w:val="0037225D"/>
    <w:rsid w:val="003829AC"/>
    <w:rsid w:val="00391FB6"/>
    <w:rsid w:val="003A04A6"/>
    <w:rsid w:val="003A2F29"/>
    <w:rsid w:val="003A7B33"/>
    <w:rsid w:val="003B4D31"/>
    <w:rsid w:val="003B79EC"/>
    <w:rsid w:val="003C3D8F"/>
    <w:rsid w:val="003C5867"/>
    <w:rsid w:val="003D31AA"/>
    <w:rsid w:val="003D70F3"/>
    <w:rsid w:val="00407D85"/>
    <w:rsid w:val="004120FF"/>
    <w:rsid w:val="00444D42"/>
    <w:rsid w:val="004647B1"/>
    <w:rsid w:val="0047633B"/>
    <w:rsid w:val="004854CE"/>
    <w:rsid w:val="00495BB5"/>
    <w:rsid w:val="00496B4A"/>
    <w:rsid w:val="004A06A1"/>
    <w:rsid w:val="004A2873"/>
    <w:rsid w:val="004B18AB"/>
    <w:rsid w:val="004B1BC8"/>
    <w:rsid w:val="004D7DC0"/>
    <w:rsid w:val="004E02DD"/>
    <w:rsid w:val="004E2E6D"/>
    <w:rsid w:val="004E3132"/>
    <w:rsid w:val="004E3A5D"/>
    <w:rsid w:val="004E4DAF"/>
    <w:rsid w:val="00502326"/>
    <w:rsid w:val="0050664F"/>
    <w:rsid w:val="0051380F"/>
    <w:rsid w:val="005148FB"/>
    <w:rsid w:val="00527A52"/>
    <w:rsid w:val="0053616E"/>
    <w:rsid w:val="00537EA9"/>
    <w:rsid w:val="00543AA4"/>
    <w:rsid w:val="00544912"/>
    <w:rsid w:val="005524A2"/>
    <w:rsid w:val="00571C0C"/>
    <w:rsid w:val="00576895"/>
    <w:rsid w:val="005768C1"/>
    <w:rsid w:val="00583C5E"/>
    <w:rsid w:val="005A1EE0"/>
    <w:rsid w:val="005A26DA"/>
    <w:rsid w:val="005B5845"/>
    <w:rsid w:val="005D518D"/>
    <w:rsid w:val="005E3C7E"/>
    <w:rsid w:val="0062731B"/>
    <w:rsid w:val="006275AE"/>
    <w:rsid w:val="00631B88"/>
    <w:rsid w:val="00642E8B"/>
    <w:rsid w:val="00644322"/>
    <w:rsid w:val="006554EF"/>
    <w:rsid w:val="006611AB"/>
    <w:rsid w:val="00662B49"/>
    <w:rsid w:val="00666A66"/>
    <w:rsid w:val="00670342"/>
    <w:rsid w:val="00687247"/>
    <w:rsid w:val="00687EC5"/>
    <w:rsid w:val="006A1EB9"/>
    <w:rsid w:val="006B50DA"/>
    <w:rsid w:val="006B6008"/>
    <w:rsid w:val="006C49F6"/>
    <w:rsid w:val="006D4A08"/>
    <w:rsid w:val="006E20D0"/>
    <w:rsid w:val="006F03F4"/>
    <w:rsid w:val="006F40FE"/>
    <w:rsid w:val="0070156B"/>
    <w:rsid w:val="00705B7A"/>
    <w:rsid w:val="00714035"/>
    <w:rsid w:val="00733CFA"/>
    <w:rsid w:val="0073616B"/>
    <w:rsid w:val="007365BC"/>
    <w:rsid w:val="00761463"/>
    <w:rsid w:val="00767DF0"/>
    <w:rsid w:val="007904A0"/>
    <w:rsid w:val="00791ED2"/>
    <w:rsid w:val="007A51E6"/>
    <w:rsid w:val="007B75F3"/>
    <w:rsid w:val="007D0B3F"/>
    <w:rsid w:val="00805912"/>
    <w:rsid w:val="00814550"/>
    <w:rsid w:val="00840874"/>
    <w:rsid w:val="008566A1"/>
    <w:rsid w:val="008714C5"/>
    <w:rsid w:val="00893CDA"/>
    <w:rsid w:val="008A67EE"/>
    <w:rsid w:val="008B09C0"/>
    <w:rsid w:val="008B1F74"/>
    <w:rsid w:val="008B468F"/>
    <w:rsid w:val="008D2384"/>
    <w:rsid w:val="008E153B"/>
    <w:rsid w:val="008E3A4A"/>
    <w:rsid w:val="008F1E9E"/>
    <w:rsid w:val="008F57F3"/>
    <w:rsid w:val="00900C0F"/>
    <w:rsid w:val="00932D7C"/>
    <w:rsid w:val="0093492B"/>
    <w:rsid w:val="009502CF"/>
    <w:rsid w:val="00952C3A"/>
    <w:rsid w:val="00975124"/>
    <w:rsid w:val="009778A5"/>
    <w:rsid w:val="00977C08"/>
    <w:rsid w:val="009848A6"/>
    <w:rsid w:val="00993C6E"/>
    <w:rsid w:val="009960C5"/>
    <w:rsid w:val="009A75E9"/>
    <w:rsid w:val="009B7C17"/>
    <w:rsid w:val="009C3414"/>
    <w:rsid w:val="009D3B0C"/>
    <w:rsid w:val="009D75A3"/>
    <w:rsid w:val="009E3C70"/>
    <w:rsid w:val="009F247D"/>
    <w:rsid w:val="00A02F87"/>
    <w:rsid w:val="00A0309B"/>
    <w:rsid w:val="00A0531C"/>
    <w:rsid w:val="00A21A6A"/>
    <w:rsid w:val="00A401D4"/>
    <w:rsid w:val="00A434AF"/>
    <w:rsid w:val="00A60074"/>
    <w:rsid w:val="00A60382"/>
    <w:rsid w:val="00A723CD"/>
    <w:rsid w:val="00A75BF0"/>
    <w:rsid w:val="00A86A91"/>
    <w:rsid w:val="00A94F5E"/>
    <w:rsid w:val="00AA0A12"/>
    <w:rsid w:val="00AA111F"/>
    <w:rsid w:val="00AA66B5"/>
    <w:rsid w:val="00AC56A3"/>
    <w:rsid w:val="00AE2B15"/>
    <w:rsid w:val="00AE2BDC"/>
    <w:rsid w:val="00AF02EC"/>
    <w:rsid w:val="00AF0B8D"/>
    <w:rsid w:val="00B02825"/>
    <w:rsid w:val="00B30F38"/>
    <w:rsid w:val="00B3221A"/>
    <w:rsid w:val="00B33D26"/>
    <w:rsid w:val="00B538F2"/>
    <w:rsid w:val="00B56E31"/>
    <w:rsid w:val="00B578F8"/>
    <w:rsid w:val="00B62086"/>
    <w:rsid w:val="00BA14E7"/>
    <w:rsid w:val="00BB05C1"/>
    <w:rsid w:val="00BC0DDC"/>
    <w:rsid w:val="00BC53F7"/>
    <w:rsid w:val="00BE3FB5"/>
    <w:rsid w:val="00BE6739"/>
    <w:rsid w:val="00C0507F"/>
    <w:rsid w:val="00C2659B"/>
    <w:rsid w:val="00C348F0"/>
    <w:rsid w:val="00C34BE5"/>
    <w:rsid w:val="00C34E5B"/>
    <w:rsid w:val="00C36343"/>
    <w:rsid w:val="00C379B5"/>
    <w:rsid w:val="00C40DEF"/>
    <w:rsid w:val="00C43D35"/>
    <w:rsid w:val="00C56A73"/>
    <w:rsid w:val="00C617F0"/>
    <w:rsid w:val="00C70875"/>
    <w:rsid w:val="00C731E5"/>
    <w:rsid w:val="00C92EC0"/>
    <w:rsid w:val="00CA7E6E"/>
    <w:rsid w:val="00CB13F8"/>
    <w:rsid w:val="00CC5A16"/>
    <w:rsid w:val="00CC777A"/>
    <w:rsid w:val="00CF73FD"/>
    <w:rsid w:val="00D13759"/>
    <w:rsid w:val="00D242FE"/>
    <w:rsid w:val="00D5163B"/>
    <w:rsid w:val="00D53822"/>
    <w:rsid w:val="00D63A60"/>
    <w:rsid w:val="00D70103"/>
    <w:rsid w:val="00D80EA4"/>
    <w:rsid w:val="00D86DE6"/>
    <w:rsid w:val="00DA58EB"/>
    <w:rsid w:val="00DA61B4"/>
    <w:rsid w:val="00DB6AB2"/>
    <w:rsid w:val="00DD7FDA"/>
    <w:rsid w:val="00DE6950"/>
    <w:rsid w:val="00E029E7"/>
    <w:rsid w:val="00E056CC"/>
    <w:rsid w:val="00E1748F"/>
    <w:rsid w:val="00E2610C"/>
    <w:rsid w:val="00E2651D"/>
    <w:rsid w:val="00E81CB8"/>
    <w:rsid w:val="00E9385B"/>
    <w:rsid w:val="00EA2A53"/>
    <w:rsid w:val="00EA5FBD"/>
    <w:rsid w:val="00EB47FD"/>
    <w:rsid w:val="00EC319E"/>
    <w:rsid w:val="00ED6C15"/>
    <w:rsid w:val="00ED6C5F"/>
    <w:rsid w:val="00EE5803"/>
    <w:rsid w:val="00F20CAE"/>
    <w:rsid w:val="00F23899"/>
    <w:rsid w:val="00F3544E"/>
    <w:rsid w:val="00F41427"/>
    <w:rsid w:val="00F510A3"/>
    <w:rsid w:val="00F62F5E"/>
    <w:rsid w:val="00F82DD5"/>
    <w:rsid w:val="00F9759D"/>
    <w:rsid w:val="00F976A9"/>
    <w:rsid w:val="00FA216C"/>
    <w:rsid w:val="00FA31E0"/>
    <w:rsid w:val="00FA535A"/>
    <w:rsid w:val="00FB0F30"/>
    <w:rsid w:val="00FB32F8"/>
    <w:rsid w:val="00FC15CA"/>
    <w:rsid w:val="00FD2C59"/>
    <w:rsid w:val="00FD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11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A111F"/>
    <w:rPr>
      <w:rFonts w:ascii="Times New Roman" w:eastAsia="宋体" w:hAnsi="Times New Roman" w:cs="Times New Roman"/>
      <w:sz w:val="18"/>
      <w:szCs w:val="18"/>
    </w:rPr>
  </w:style>
  <w:style w:type="paragraph" w:styleId="a4">
    <w:name w:val="header"/>
    <w:basedOn w:val="a"/>
    <w:link w:val="Char0"/>
    <w:uiPriority w:val="99"/>
    <w:unhideWhenUsed/>
    <w:rsid w:val="008D2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D2384"/>
    <w:rPr>
      <w:sz w:val="18"/>
      <w:szCs w:val="18"/>
    </w:rPr>
  </w:style>
  <w:style w:type="paragraph" w:styleId="a5">
    <w:name w:val="List Paragraph"/>
    <w:basedOn w:val="a"/>
    <w:qFormat/>
    <w:rsid w:val="005A1EE0"/>
    <w:pPr>
      <w:ind w:firstLineChars="200" w:firstLine="420"/>
    </w:pPr>
    <w:rPr>
      <w:rFonts w:ascii="Times New Roman" w:eastAsia="宋体" w:hAnsi="Times New Roman" w:cs="Times New Roman"/>
      <w:szCs w:val="20"/>
    </w:rPr>
  </w:style>
  <w:style w:type="paragraph" w:styleId="a6">
    <w:name w:val="annotation text"/>
    <w:basedOn w:val="a"/>
    <w:link w:val="Char1"/>
    <w:uiPriority w:val="99"/>
    <w:unhideWhenUsed/>
    <w:rsid w:val="004B18AB"/>
    <w:pPr>
      <w:jc w:val="left"/>
    </w:pPr>
    <w:rPr>
      <w:rFonts w:ascii="Calibri" w:eastAsia="宋体" w:hAnsi="Calibri" w:cs="Times New Roman"/>
    </w:rPr>
  </w:style>
  <w:style w:type="character" w:customStyle="1" w:styleId="Char1">
    <w:name w:val="批注文字 Char"/>
    <w:basedOn w:val="a0"/>
    <w:link w:val="a6"/>
    <w:uiPriority w:val="99"/>
    <w:rsid w:val="004B18AB"/>
    <w:rPr>
      <w:rFonts w:ascii="Calibri" w:eastAsia="宋体" w:hAnsi="Calibri" w:cs="Times New Roman"/>
    </w:rPr>
  </w:style>
  <w:style w:type="character" w:styleId="a7">
    <w:name w:val="annotation reference"/>
    <w:uiPriority w:val="99"/>
    <w:unhideWhenUsed/>
    <w:rsid w:val="004B18AB"/>
    <w:rPr>
      <w:sz w:val="21"/>
      <w:szCs w:val="21"/>
    </w:rPr>
  </w:style>
  <w:style w:type="paragraph" w:styleId="a8">
    <w:name w:val="Balloon Text"/>
    <w:basedOn w:val="a"/>
    <w:link w:val="Char2"/>
    <w:uiPriority w:val="99"/>
    <w:semiHidden/>
    <w:unhideWhenUsed/>
    <w:rsid w:val="004B18AB"/>
    <w:rPr>
      <w:sz w:val="18"/>
      <w:szCs w:val="18"/>
    </w:rPr>
  </w:style>
  <w:style w:type="character" w:customStyle="1" w:styleId="Char2">
    <w:name w:val="批注框文本 Char"/>
    <w:basedOn w:val="a0"/>
    <w:link w:val="a8"/>
    <w:uiPriority w:val="99"/>
    <w:semiHidden/>
    <w:rsid w:val="004B18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11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A111F"/>
    <w:rPr>
      <w:rFonts w:ascii="Times New Roman" w:eastAsia="宋体" w:hAnsi="Times New Roman" w:cs="Times New Roman"/>
      <w:sz w:val="18"/>
      <w:szCs w:val="18"/>
    </w:rPr>
  </w:style>
  <w:style w:type="paragraph" w:styleId="a4">
    <w:name w:val="header"/>
    <w:basedOn w:val="a"/>
    <w:link w:val="Char0"/>
    <w:uiPriority w:val="99"/>
    <w:unhideWhenUsed/>
    <w:rsid w:val="008D2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D2384"/>
    <w:rPr>
      <w:sz w:val="18"/>
      <w:szCs w:val="18"/>
    </w:rPr>
  </w:style>
  <w:style w:type="paragraph" w:styleId="a5">
    <w:name w:val="List Paragraph"/>
    <w:basedOn w:val="a"/>
    <w:qFormat/>
    <w:rsid w:val="005A1EE0"/>
    <w:pPr>
      <w:ind w:firstLineChars="200" w:firstLine="420"/>
    </w:pPr>
    <w:rPr>
      <w:rFonts w:ascii="Times New Roman" w:eastAsia="宋体" w:hAnsi="Times New Roman" w:cs="Times New Roman"/>
      <w:szCs w:val="20"/>
    </w:rPr>
  </w:style>
  <w:style w:type="paragraph" w:styleId="a6">
    <w:name w:val="annotation text"/>
    <w:basedOn w:val="a"/>
    <w:link w:val="Char1"/>
    <w:uiPriority w:val="99"/>
    <w:unhideWhenUsed/>
    <w:rsid w:val="004B18AB"/>
    <w:pPr>
      <w:jc w:val="left"/>
    </w:pPr>
    <w:rPr>
      <w:rFonts w:ascii="Calibri" w:eastAsia="宋体" w:hAnsi="Calibri" w:cs="Times New Roman"/>
    </w:rPr>
  </w:style>
  <w:style w:type="character" w:customStyle="1" w:styleId="Char1">
    <w:name w:val="批注文字 Char"/>
    <w:basedOn w:val="a0"/>
    <w:link w:val="a6"/>
    <w:uiPriority w:val="99"/>
    <w:rsid w:val="004B18AB"/>
    <w:rPr>
      <w:rFonts w:ascii="Calibri" w:eastAsia="宋体" w:hAnsi="Calibri" w:cs="Times New Roman"/>
    </w:rPr>
  </w:style>
  <w:style w:type="character" w:styleId="a7">
    <w:name w:val="annotation reference"/>
    <w:uiPriority w:val="99"/>
    <w:unhideWhenUsed/>
    <w:rsid w:val="004B18AB"/>
    <w:rPr>
      <w:sz w:val="21"/>
      <w:szCs w:val="21"/>
    </w:rPr>
  </w:style>
  <w:style w:type="paragraph" w:styleId="a8">
    <w:name w:val="Balloon Text"/>
    <w:basedOn w:val="a"/>
    <w:link w:val="Char2"/>
    <w:uiPriority w:val="99"/>
    <w:semiHidden/>
    <w:unhideWhenUsed/>
    <w:rsid w:val="004B18AB"/>
    <w:rPr>
      <w:sz w:val="18"/>
      <w:szCs w:val="18"/>
    </w:rPr>
  </w:style>
  <w:style w:type="character" w:customStyle="1" w:styleId="Char2">
    <w:name w:val="批注框文本 Char"/>
    <w:basedOn w:val="a0"/>
    <w:link w:val="a8"/>
    <w:uiPriority w:val="99"/>
    <w:semiHidden/>
    <w:rsid w:val="004B1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76875">
      <w:bodyDiv w:val="1"/>
      <w:marLeft w:val="0"/>
      <w:marRight w:val="0"/>
      <w:marTop w:val="0"/>
      <w:marBottom w:val="0"/>
      <w:divBdr>
        <w:top w:val="none" w:sz="0" w:space="0" w:color="auto"/>
        <w:left w:val="none" w:sz="0" w:space="0" w:color="auto"/>
        <w:bottom w:val="none" w:sz="0" w:space="0" w:color="auto"/>
        <w:right w:val="none" w:sz="0" w:space="0" w:color="auto"/>
      </w:divBdr>
      <w:divsChild>
        <w:div w:id="533546217">
          <w:marLeft w:val="0"/>
          <w:marRight w:val="0"/>
          <w:marTop w:val="0"/>
          <w:marBottom w:val="0"/>
          <w:divBdr>
            <w:top w:val="none" w:sz="0" w:space="0" w:color="auto"/>
            <w:left w:val="none" w:sz="0" w:space="0" w:color="auto"/>
            <w:bottom w:val="none" w:sz="0" w:space="0" w:color="auto"/>
            <w:right w:val="none" w:sz="0" w:space="0" w:color="auto"/>
          </w:divBdr>
          <w:divsChild>
            <w:div w:id="1698701742">
              <w:marLeft w:val="0"/>
              <w:marRight w:val="0"/>
              <w:marTop w:val="0"/>
              <w:marBottom w:val="0"/>
              <w:divBdr>
                <w:top w:val="none" w:sz="0" w:space="0" w:color="auto"/>
                <w:left w:val="none" w:sz="0" w:space="0" w:color="auto"/>
                <w:bottom w:val="none" w:sz="0" w:space="0" w:color="auto"/>
                <w:right w:val="none" w:sz="0" w:space="0" w:color="auto"/>
              </w:divBdr>
              <w:divsChild>
                <w:div w:id="122890572">
                  <w:marLeft w:val="0"/>
                  <w:marRight w:val="0"/>
                  <w:marTop w:val="0"/>
                  <w:marBottom w:val="0"/>
                  <w:divBdr>
                    <w:top w:val="none" w:sz="0" w:space="0" w:color="auto"/>
                    <w:left w:val="none" w:sz="0" w:space="0" w:color="auto"/>
                    <w:bottom w:val="none" w:sz="0" w:space="0" w:color="auto"/>
                    <w:right w:val="none" w:sz="0" w:space="0" w:color="auto"/>
                  </w:divBdr>
                  <w:divsChild>
                    <w:div w:id="698820941">
                      <w:marLeft w:val="0"/>
                      <w:marRight w:val="0"/>
                      <w:marTop w:val="150"/>
                      <w:marBottom w:val="630"/>
                      <w:divBdr>
                        <w:top w:val="none" w:sz="0" w:space="0" w:color="auto"/>
                        <w:left w:val="none" w:sz="0" w:space="0" w:color="auto"/>
                        <w:bottom w:val="none" w:sz="0" w:space="0" w:color="auto"/>
                        <w:right w:val="none" w:sz="0" w:space="0" w:color="auto"/>
                      </w:divBdr>
                      <w:divsChild>
                        <w:div w:id="5605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519221">
      <w:bodyDiv w:val="1"/>
      <w:marLeft w:val="0"/>
      <w:marRight w:val="0"/>
      <w:marTop w:val="0"/>
      <w:marBottom w:val="0"/>
      <w:divBdr>
        <w:top w:val="none" w:sz="0" w:space="0" w:color="auto"/>
        <w:left w:val="none" w:sz="0" w:space="0" w:color="auto"/>
        <w:bottom w:val="none" w:sz="0" w:space="0" w:color="auto"/>
        <w:right w:val="none" w:sz="0" w:space="0" w:color="auto"/>
      </w:divBdr>
      <w:divsChild>
        <w:div w:id="1433353606">
          <w:marLeft w:val="0"/>
          <w:marRight w:val="0"/>
          <w:marTop w:val="0"/>
          <w:marBottom w:val="0"/>
          <w:divBdr>
            <w:top w:val="none" w:sz="0" w:space="0" w:color="auto"/>
            <w:left w:val="none" w:sz="0" w:space="0" w:color="auto"/>
            <w:bottom w:val="none" w:sz="0" w:space="0" w:color="auto"/>
            <w:right w:val="none" w:sz="0" w:space="0" w:color="auto"/>
          </w:divBdr>
          <w:divsChild>
            <w:div w:id="14959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98256">
      <w:bodyDiv w:val="1"/>
      <w:marLeft w:val="0"/>
      <w:marRight w:val="0"/>
      <w:marTop w:val="0"/>
      <w:marBottom w:val="0"/>
      <w:divBdr>
        <w:top w:val="none" w:sz="0" w:space="0" w:color="auto"/>
        <w:left w:val="none" w:sz="0" w:space="0" w:color="auto"/>
        <w:bottom w:val="none" w:sz="0" w:space="0" w:color="auto"/>
        <w:right w:val="none" w:sz="0" w:space="0" w:color="auto"/>
      </w:divBdr>
      <w:divsChild>
        <w:div w:id="1131943490">
          <w:marLeft w:val="0"/>
          <w:marRight w:val="0"/>
          <w:marTop w:val="0"/>
          <w:marBottom w:val="0"/>
          <w:divBdr>
            <w:top w:val="none" w:sz="0" w:space="0" w:color="auto"/>
            <w:left w:val="none" w:sz="0" w:space="0" w:color="auto"/>
            <w:bottom w:val="none" w:sz="0" w:space="0" w:color="auto"/>
            <w:right w:val="none" w:sz="0" w:space="0" w:color="auto"/>
          </w:divBdr>
          <w:divsChild>
            <w:div w:id="526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TotalTime>
  <Pages>7</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廉鑫</dc:creator>
  <cp:lastModifiedBy>廉鑫</cp:lastModifiedBy>
  <cp:revision>93</cp:revision>
  <cp:lastPrinted>2018-03-19T03:18:00Z</cp:lastPrinted>
  <dcterms:created xsi:type="dcterms:W3CDTF">2018-03-18T01:28:00Z</dcterms:created>
  <dcterms:modified xsi:type="dcterms:W3CDTF">2019-03-28T11:00:00Z</dcterms:modified>
</cp:coreProperties>
</file>