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AEB5C9">
      <w:pPr>
        <w:jc w:val="center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建设项目环境影响评价概况表</w:t>
      </w:r>
    </w:p>
    <w:tbl>
      <w:tblPr>
        <w:tblStyle w:val="5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"/>
        <w:gridCol w:w="830"/>
        <w:gridCol w:w="833"/>
        <w:gridCol w:w="887"/>
        <w:gridCol w:w="6650"/>
        <w:gridCol w:w="3105"/>
        <w:gridCol w:w="955"/>
      </w:tblGrid>
      <w:tr w14:paraId="5AE3F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" w:type="pct"/>
            <w:vAlign w:val="center"/>
          </w:tcPr>
          <w:p w14:paraId="6EFA927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项目</w:t>
            </w:r>
          </w:p>
          <w:p w14:paraId="294A232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292" w:type="pct"/>
            <w:vAlign w:val="center"/>
          </w:tcPr>
          <w:p w14:paraId="17D4BDD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建设</w:t>
            </w:r>
          </w:p>
          <w:p w14:paraId="574FDC4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地点</w:t>
            </w:r>
          </w:p>
        </w:tc>
        <w:tc>
          <w:tcPr>
            <w:tcW w:w="293" w:type="pct"/>
            <w:vAlign w:val="center"/>
          </w:tcPr>
          <w:p w14:paraId="3688020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建设</w:t>
            </w:r>
          </w:p>
          <w:p w14:paraId="28AF4A6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312" w:type="pct"/>
            <w:vAlign w:val="center"/>
          </w:tcPr>
          <w:p w14:paraId="4BCA31F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环评</w:t>
            </w:r>
          </w:p>
          <w:p w14:paraId="33D9CD4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机构</w:t>
            </w:r>
          </w:p>
        </w:tc>
        <w:tc>
          <w:tcPr>
            <w:tcW w:w="2339" w:type="pct"/>
            <w:shd w:val="clear" w:color="auto" w:fill="auto"/>
            <w:vAlign w:val="center"/>
          </w:tcPr>
          <w:p w14:paraId="5506C73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建设项目概况</w:t>
            </w:r>
          </w:p>
        </w:tc>
        <w:tc>
          <w:tcPr>
            <w:tcW w:w="1092" w:type="pct"/>
            <w:shd w:val="clear" w:color="auto" w:fill="auto"/>
            <w:vAlign w:val="center"/>
          </w:tcPr>
          <w:p w14:paraId="0DAF88D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主要环境影响及预防或者减轻不良影响的对策和措施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16D2E23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公众参</w:t>
            </w:r>
          </w:p>
          <w:p w14:paraId="3725BB9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与情况</w:t>
            </w:r>
          </w:p>
        </w:tc>
      </w:tr>
      <w:tr w14:paraId="2BE12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0" w:hRule="atLeast"/>
        </w:trPr>
        <w:tc>
          <w:tcPr>
            <w:tcW w:w="334" w:type="pct"/>
            <w:vAlign w:val="center"/>
          </w:tcPr>
          <w:p w14:paraId="052831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u w:val="none" w:color="auto"/>
                <w:lang w:eastAsia="zh-CN"/>
              </w:rPr>
              <w:t>梅河口市中心医院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u w:val="none" w:color="auto"/>
              </w:rPr>
              <w:t>辐射项目</w:t>
            </w:r>
          </w:p>
        </w:tc>
        <w:tc>
          <w:tcPr>
            <w:tcW w:w="292" w:type="pct"/>
            <w:vAlign w:val="center"/>
          </w:tcPr>
          <w:p w14:paraId="39F8C8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u w:val="none" w:color="auto"/>
                <w:lang w:eastAsia="zh-CN"/>
              </w:rPr>
              <w:t>梅河口市爱民大街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u w:val="none" w:color="auto"/>
                <w:lang w:val="en-US" w:eastAsia="zh-CN"/>
              </w:rPr>
              <w:t>866号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u w:val="none" w:color="auto"/>
                <w:lang w:eastAsia="zh-CN"/>
              </w:rPr>
              <w:t>梅河口市中心医院介入科、核医学科及放疗科</w:t>
            </w:r>
          </w:p>
        </w:tc>
        <w:tc>
          <w:tcPr>
            <w:tcW w:w="293" w:type="pct"/>
            <w:vAlign w:val="center"/>
          </w:tcPr>
          <w:p w14:paraId="791769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u w:val="none" w:color="auto"/>
                <w:lang w:eastAsia="zh-CN"/>
              </w:rPr>
              <w:t>梅河口市中心医院</w:t>
            </w:r>
          </w:p>
        </w:tc>
        <w:tc>
          <w:tcPr>
            <w:tcW w:w="312" w:type="pct"/>
            <w:vAlign w:val="center"/>
          </w:tcPr>
          <w:p w14:paraId="2E45A2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none" w:color="auto"/>
                <w:vertAlign w:val="baseline"/>
                <w:lang w:val="en-US" w:eastAsia="zh-CN"/>
              </w:rPr>
              <w:t>吉林省泽盛科技有限公司</w:t>
            </w:r>
          </w:p>
        </w:tc>
        <w:tc>
          <w:tcPr>
            <w:tcW w:w="2339" w:type="pct"/>
            <w:vAlign w:val="center"/>
          </w:tcPr>
          <w:p w14:paraId="7599952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u w:val="none" w:color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u w:val="none" w:color="auto"/>
              </w:rPr>
              <w:t>本项目涉及医院核医学科、介入科、放疗科，共3个科室。共建设1处非密封放射性物质工作场所、Ⅱ类射线装置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u w:val="none" w:color="auto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u w:val="none" w:color="auto"/>
              </w:rPr>
              <w:t>台，Ⅲ类射线装置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u w:val="none" w:color="auto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u w:val="none" w:color="auto"/>
              </w:rPr>
              <w:t>台。具体建设内容如下：</w:t>
            </w:r>
          </w:p>
          <w:p w14:paraId="16CBB7A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u w:val="none" w:color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Cs/>
                <w:color w:val="000000"/>
                <w:sz w:val="21"/>
                <w:szCs w:val="21"/>
                <w:u w:val="none" w:color="auto"/>
                <w:lang w:val="en-US" w:eastAsia="zh-CN"/>
              </w:rPr>
              <w:t>⑴ 核医学科在门诊医技楼-1楼东侧建设1处乙级非密封放射性物质工作场所，使用非密封放射性物质</w:t>
            </w:r>
            <w:r>
              <w:rPr>
                <w:rFonts w:hint="eastAsia" w:asciiTheme="minorEastAsia" w:hAnsiTheme="minorEastAsia" w:eastAsiaTheme="minorEastAsia" w:cstheme="minorEastAsia"/>
                <w:iCs/>
                <w:color w:val="000000"/>
                <w:sz w:val="21"/>
                <w:szCs w:val="21"/>
                <w:u w:val="none" w:color="auto"/>
                <w:vertAlign w:val="superscript"/>
                <w:lang w:val="en-US" w:eastAsia="zh-CN"/>
              </w:rPr>
              <w:t>18</w:t>
            </w:r>
            <w:r>
              <w:rPr>
                <w:rFonts w:hint="eastAsia" w:asciiTheme="minorEastAsia" w:hAnsiTheme="minorEastAsia" w:eastAsiaTheme="minorEastAsia" w:cstheme="minorEastAsia"/>
                <w:iCs/>
                <w:color w:val="000000"/>
                <w:sz w:val="21"/>
                <w:szCs w:val="21"/>
                <w:u w:val="none" w:color="auto"/>
                <w:lang w:val="en-US" w:eastAsia="zh-CN"/>
              </w:rPr>
              <w:t>F，使用1台回旋加速器（Ⅱ类射线装置）制备PET用放射性药物</w:t>
            </w:r>
            <w:r>
              <w:rPr>
                <w:rFonts w:hint="eastAsia" w:asciiTheme="minorEastAsia" w:hAnsiTheme="minorEastAsia" w:eastAsiaTheme="minorEastAsia" w:cstheme="minorEastAsia"/>
                <w:iCs/>
                <w:color w:val="000000"/>
                <w:sz w:val="21"/>
                <w:szCs w:val="21"/>
                <w:u w:val="none" w:color="auto"/>
                <w:vertAlign w:val="superscript"/>
                <w:lang w:val="en-US" w:eastAsia="zh-CN"/>
              </w:rPr>
              <w:t>18</w:t>
            </w:r>
            <w:r>
              <w:rPr>
                <w:rFonts w:hint="eastAsia" w:asciiTheme="minorEastAsia" w:hAnsiTheme="minorEastAsia" w:eastAsiaTheme="minorEastAsia" w:cstheme="minorEastAsia"/>
                <w:iCs/>
                <w:color w:val="000000"/>
                <w:sz w:val="21"/>
                <w:szCs w:val="21"/>
                <w:u w:val="none" w:color="auto"/>
                <w:lang w:val="en-US" w:eastAsia="zh-CN"/>
              </w:rPr>
              <w:t>F，使用1台PET-CT，利用</w:t>
            </w:r>
            <w:r>
              <w:rPr>
                <w:rFonts w:hint="eastAsia" w:asciiTheme="minorEastAsia" w:hAnsiTheme="minorEastAsia" w:eastAsiaTheme="minorEastAsia" w:cstheme="minorEastAsia"/>
                <w:iCs/>
                <w:color w:val="000000"/>
                <w:sz w:val="21"/>
                <w:szCs w:val="21"/>
                <w:u w:val="none" w:color="auto"/>
                <w:vertAlign w:val="superscript"/>
                <w:lang w:val="en-US" w:eastAsia="zh-CN"/>
              </w:rPr>
              <w:t>18</w:t>
            </w:r>
            <w:r>
              <w:rPr>
                <w:rFonts w:hint="eastAsia" w:asciiTheme="minorEastAsia" w:hAnsiTheme="minorEastAsia" w:eastAsiaTheme="minorEastAsia" w:cstheme="minorEastAsia"/>
                <w:iCs/>
                <w:color w:val="000000"/>
                <w:sz w:val="21"/>
                <w:szCs w:val="21"/>
                <w:u w:val="none" w:color="auto"/>
                <w:lang w:val="en-US" w:eastAsia="zh-CN"/>
              </w:rPr>
              <w:t>F进行PET-CT显像诊断（内含2枚Ⅴ类放射源</w:t>
            </w:r>
            <w:r>
              <w:rPr>
                <w:rFonts w:hint="eastAsia" w:asciiTheme="minorEastAsia" w:hAnsiTheme="minorEastAsia" w:eastAsiaTheme="minorEastAsia" w:cstheme="minorEastAsia"/>
                <w:iCs/>
                <w:color w:val="000000"/>
                <w:sz w:val="21"/>
                <w:szCs w:val="21"/>
                <w:u w:val="none" w:color="auto"/>
                <w:vertAlign w:val="superscript"/>
                <w:lang w:val="en-US" w:eastAsia="zh-CN"/>
              </w:rPr>
              <w:t>68</w:t>
            </w:r>
            <w:r>
              <w:rPr>
                <w:rFonts w:hint="eastAsia" w:asciiTheme="minorEastAsia" w:hAnsiTheme="minorEastAsia" w:eastAsiaTheme="minorEastAsia" w:cstheme="minorEastAsia"/>
                <w:iCs/>
                <w:color w:val="000000"/>
                <w:sz w:val="21"/>
                <w:szCs w:val="21"/>
                <w:u w:val="none" w:color="auto"/>
                <w:lang w:val="en-US" w:eastAsia="zh-CN"/>
              </w:rPr>
              <w:t>Ge，用于校准，储存在储源间内）。</w:t>
            </w:r>
          </w:p>
          <w:p w14:paraId="57B902B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iCs/>
                <w:color w:val="000000"/>
                <w:sz w:val="21"/>
                <w:szCs w:val="21"/>
                <w:u w:val="none" w:color="auto"/>
              </w:rPr>
            </w:pPr>
            <w:r>
              <w:rPr>
                <w:rFonts w:hint="eastAsia" w:asciiTheme="minorEastAsia" w:hAnsiTheme="minorEastAsia" w:eastAsiaTheme="minorEastAsia" w:cstheme="minorEastAsia"/>
                <w:iCs/>
                <w:color w:val="000000"/>
                <w:sz w:val="21"/>
                <w:szCs w:val="21"/>
                <w:u w:val="none" w:color="auto"/>
                <w:lang w:val="en-US" w:eastAsia="zh-CN"/>
              </w:rPr>
              <w:t xml:space="preserve">⑵ </w:t>
            </w:r>
            <w:r>
              <w:rPr>
                <w:rFonts w:hint="eastAsia" w:asciiTheme="minorEastAsia" w:hAnsiTheme="minorEastAsia" w:eastAsiaTheme="minorEastAsia" w:cstheme="minorEastAsia"/>
                <w:iCs/>
                <w:color w:val="000000"/>
                <w:sz w:val="21"/>
                <w:szCs w:val="21"/>
                <w:u w:val="none" w:color="auto"/>
              </w:rPr>
              <w:t>介入科拟在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u w:val="none" w:color="auto"/>
                <w:lang w:val="en-US" w:eastAsia="zh-CN"/>
              </w:rPr>
              <w:t>门诊医技楼4楼东侧中部</w:t>
            </w:r>
            <w:r>
              <w:rPr>
                <w:rFonts w:hint="eastAsia" w:asciiTheme="minorEastAsia" w:hAnsiTheme="minorEastAsia" w:eastAsiaTheme="minorEastAsia" w:cstheme="minorEastAsia"/>
                <w:iCs/>
                <w:color w:val="000000"/>
                <w:sz w:val="21"/>
                <w:szCs w:val="21"/>
                <w:u w:val="none" w:color="auto"/>
              </w:rPr>
              <w:t>应用1台DSA。</w:t>
            </w:r>
          </w:p>
          <w:p w14:paraId="7E52D6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Cs/>
                <w:color w:val="000000"/>
                <w:sz w:val="21"/>
                <w:szCs w:val="21"/>
                <w:u w:val="none" w:color="auto"/>
                <w:lang w:val="en-US" w:eastAsia="zh-CN"/>
              </w:rPr>
              <w:t xml:space="preserve">⑶ </w:t>
            </w:r>
            <w:r>
              <w:rPr>
                <w:rFonts w:hint="eastAsia" w:asciiTheme="minorEastAsia" w:hAnsiTheme="minorEastAsia" w:eastAsiaTheme="minorEastAsia" w:cstheme="minorEastAsia"/>
                <w:iCs/>
                <w:color w:val="000000"/>
                <w:sz w:val="21"/>
                <w:szCs w:val="21"/>
                <w:u w:val="none" w:color="auto"/>
              </w:rPr>
              <w:t>放疗科拟在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3"/>
                <w:sz w:val="21"/>
                <w:szCs w:val="21"/>
                <w:u w:val="none" w:color="auto"/>
              </w:rPr>
              <w:t>门诊医技楼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41"/>
                <w:sz w:val="21"/>
                <w:szCs w:val="21"/>
                <w:u w:val="none" w:color="auto"/>
                <w:lang w:val="en-US" w:eastAsia="zh-CN"/>
              </w:rPr>
              <w:t>-1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3"/>
                <w:sz w:val="21"/>
                <w:szCs w:val="21"/>
                <w:u w:val="none" w:color="auto"/>
              </w:rPr>
              <w:t>楼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3"/>
                <w:sz w:val="21"/>
                <w:szCs w:val="21"/>
                <w:u w:val="none" w:color="auto"/>
                <w:lang w:val="en-US" w:eastAsia="zh-CN"/>
              </w:rPr>
              <w:t>预留加速器机房（2室）</w:t>
            </w:r>
            <w:r>
              <w:rPr>
                <w:rFonts w:hint="eastAsia" w:asciiTheme="minorEastAsia" w:hAnsiTheme="minorEastAsia" w:eastAsiaTheme="minorEastAsia" w:cstheme="minorEastAsia"/>
                <w:iCs/>
                <w:color w:val="000000"/>
                <w:sz w:val="21"/>
                <w:szCs w:val="21"/>
                <w:u w:val="none" w:color="auto"/>
              </w:rPr>
              <w:t>应用1台直线加速器。</w:t>
            </w:r>
          </w:p>
        </w:tc>
        <w:tc>
          <w:tcPr>
            <w:tcW w:w="1092" w:type="pct"/>
            <w:vAlign w:val="center"/>
          </w:tcPr>
          <w:p w14:paraId="31221078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u w:val="none" w:color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u w:val="none" w:color="auto"/>
              </w:rPr>
              <w:t>主要影响：由射线装置产生的X射线</w:t>
            </w: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u w:val="none" w:color="auto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u w:val="none" w:color="auto"/>
              </w:rPr>
              <w:t>由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u w:val="none" w:color="auto"/>
                <w:lang w:val="en-US" w:eastAsia="zh-CN"/>
              </w:rPr>
              <w:t>放射源</w:t>
            </w: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u w:val="none" w:color="auto"/>
                <w:lang w:val="en-US" w:eastAsia="zh-CN"/>
              </w:rPr>
              <w:t>及放射性物质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u w:val="none" w:color="auto"/>
                <w:lang w:val="en-US" w:eastAsia="zh-CN"/>
              </w:rPr>
              <w:t>衰变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u w:val="none" w:color="auto"/>
              </w:rPr>
              <w:t>过程中产生γ射线穿过机房屏蔽墙泄入环境,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u w:val="none" w:color="auto"/>
                <w:lang w:eastAsia="zh-CN"/>
              </w:rPr>
              <w:t>由回旋加速器产生的中子，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u w:val="none" w:color="auto"/>
              </w:rPr>
              <w:t>对机房外的工作人员和公众产生辐射照射。</w:t>
            </w:r>
          </w:p>
          <w:p w14:paraId="6EBA193D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u w:val="none" w:color="auto"/>
              </w:rPr>
              <w:t>措施：1.分区控制；2.工作场所进行屏蔽；3.设置辐射标志；4.设置门禁系统和指示灯；5.工作人员佩戴个人剂量计；6.建立规章制度；7.进行人员培训等；8.设置通风装置；9.设置铅屏蔽废物箱；10.配备相应辐射防护设施。11.合理布局，分别设置人员和药物运输通道。</w:t>
            </w:r>
          </w:p>
        </w:tc>
        <w:tc>
          <w:tcPr>
            <w:tcW w:w="336" w:type="pct"/>
            <w:vAlign w:val="center"/>
          </w:tcPr>
          <w:p w14:paraId="1DB353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u w:val="none" w:color="auto"/>
                <w:vertAlign w:val="baseline"/>
                <w:lang w:val="en-US" w:eastAsia="zh-CN"/>
              </w:rPr>
              <w:t>无</w:t>
            </w:r>
          </w:p>
        </w:tc>
      </w:tr>
    </w:tbl>
    <w:p w14:paraId="7987BA77">
      <w:pPr>
        <w:rPr>
          <w:rFonts w:hint="eastAsia"/>
          <w:lang w:val="en-US" w:eastAsia="zh-CN"/>
        </w:rPr>
      </w:pPr>
    </w:p>
    <w:sectPr>
      <w:pgSz w:w="16838" w:h="11906" w:orient="landscape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A154EA"/>
    <w:rsid w:val="6C084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正文11 + 首行缩进:  2 字符"/>
    <w:basedOn w:val="1"/>
    <w:qFormat/>
    <w:uiPriority w:val="0"/>
    <w:pPr>
      <w:spacing w:line="500" w:lineRule="exact"/>
      <w:ind w:firstLine="560" w:firstLineChars="200"/>
    </w:pPr>
    <w:rPr>
      <w:rFonts w:ascii="宋体" w:hAnsi="宋体" w:cs="宋体"/>
      <w:color w:val="FF0000"/>
      <w:sz w:val="28"/>
      <w:szCs w:val="20"/>
    </w:rPr>
  </w:style>
  <w:style w:type="paragraph" w:styleId="3">
    <w:name w:val="annotation text"/>
    <w:basedOn w:val="1"/>
    <w:qFormat/>
    <w:uiPriority w:val="0"/>
    <w:pPr>
      <w:jc w:val="left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563</Words>
  <Characters>603</Characters>
  <Lines>0</Lines>
  <Paragraphs>0</Paragraphs>
  <TotalTime>6</TotalTime>
  <ScaleCrop>false</ScaleCrop>
  <LinksUpToDate>false</LinksUpToDate>
  <CharactersWithSpaces>606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2025-09-26T01:26:00Z</dcterms:created>
  <dc:creator>Administrator</dc:creator>
  <cp:lastModifiedBy>蓋</cp:lastModifiedBy>
  <dcterms:modified xsi:type="dcterms:W3CDTF">2025-09-26T04:28:42Z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eyJoZGlkIjoiNWZiNDVhOWZlMmZhMjk4MGM5NzY3NTdiODkxZmMzMTgiLCJ1c2VySWQiOiIzMjQwNzQzMDgifQ==</vt:lpwstr>
  </property>
  <property fmtid="{D5CDD505-2E9C-101B-9397-08002B2CF9AE}" pid="4" name="ICV">
    <vt:lpwstr>C11A5C436895464698A4FA85F62CE144_12</vt:lpwstr>
  </property>
</Properties>
</file>