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E742" w14:textId="5392482C" w:rsidR="00FE4A30" w:rsidRPr="009B04C3" w:rsidRDefault="00333630" w:rsidP="009B04C3">
      <w:pPr>
        <w:adjustRightInd w:val="0"/>
        <w:snapToGrid w:val="0"/>
        <w:spacing w:line="360" w:lineRule="auto"/>
        <w:ind w:firstLineChars="200" w:firstLine="693"/>
        <w:jc w:val="center"/>
        <w:rPr>
          <w:rFonts w:asciiTheme="minorEastAsia" w:eastAsiaTheme="minorEastAsia" w:hAnsiTheme="minorEastAsia" w:cs="方正小标宋简体"/>
          <w:b/>
          <w:bCs/>
          <w:snapToGrid w:val="0"/>
          <w:color w:val="000000"/>
          <w:kern w:val="0"/>
          <w:sz w:val="32"/>
          <w:szCs w:val="44"/>
        </w:rPr>
      </w:pPr>
      <w:r w:rsidRPr="009B04C3">
        <w:rPr>
          <w:rFonts w:asciiTheme="minorEastAsia" w:eastAsiaTheme="minorEastAsia" w:hAnsiTheme="minorEastAsia" w:cs="方正小标宋简体" w:hint="eastAsia"/>
          <w:b/>
          <w:bCs/>
          <w:snapToGrid w:val="0"/>
          <w:color w:val="000000"/>
          <w:kern w:val="0"/>
          <w:sz w:val="32"/>
          <w:szCs w:val="44"/>
        </w:rPr>
        <w:t>《</w:t>
      </w:r>
      <w:r w:rsidRPr="009B04C3">
        <w:rPr>
          <w:rFonts w:asciiTheme="minorEastAsia" w:eastAsiaTheme="minorEastAsia" w:hAnsiTheme="minorEastAsia" w:cs="方正小标宋简体" w:hint="eastAsia"/>
          <w:b/>
          <w:snapToGrid w:val="0"/>
          <w:color w:val="000000"/>
          <w:kern w:val="0"/>
          <w:sz w:val="32"/>
          <w:szCs w:val="44"/>
        </w:rPr>
        <w:t>吉林省</w:t>
      </w:r>
      <w:r w:rsidRPr="009B04C3">
        <w:rPr>
          <w:rFonts w:asciiTheme="minorEastAsia" w:eastAsiaTheme="minorEastAsia" w:hAnsiTheme="minorEastAsia" w:cs="方正小标宋简体" w:hint="eastAsia"/>
          <w:b/>
          <w:snapToGrid w:val="0"/>
          <w:color w:val="000000"/>
          <w:kern w:val="0"/>
          <w:sz w:val="32"/>
          <w:szCs w:val="44"/>
          <w:lang w:eastAsia="zh-Hans"/>
        </w:rPr>
        <w:t>噪声</w:t>
      </w:r>
      <w:r w:rsidR="00BB2E11">
        <w:rPr>
          <w:rFonts w:asciiTheme="minorEastAsia" w:eastAsiaTheme="minorEastAsia" w:hAnsiTheme="minorEastAsia" w:cs="方正小标宋简体" w:hint="eastAsia"/>
          <w:b/>
          <w:snapToGrid w:val="0"/>
          <w:color w:val="000000"/>
          <w:kern w:val="0"/>
          <w:sz w:val="32"/>
          <w:szCs w:val="44"/>
          <w:lang w:eastAsia="zh-Hans"/>
        </w:rPr>
        <w:t>污染防治</w:t>
      </w:r>
      <w:r w:rsidRPr="009B04C3">
        <w:rPr>
          <w:rFonts w:asciiTheme="minorEastAsia" w:eastAsiaTheme="minorEastAsia" w:hAnsiTheme="minorEastAsia" w:cs="方正小标宋简体" w:hint="eastAsia"/>
          <w:b/>
          <w:snapToGrid w:val="0"/>
          <w:color w:val="000000"/>
          <w:kern w:val="0"/>
          <w:sz w:val="32"/>
          <w:szCs w:val="44"/>
          <w:lang w:eastAsia="zh-Hans"/>
        </w:rPr>
        <w:t>条例</w:t>
      </w:r>
      <w:r w:rsidRPr="009B04C3">
        <w:rPr>
          <w:rFonts w:asciiTheme="minorEastAsia" w:eastAsiaTheme="minorEastAsia" w:hAnsiTheme="minorEastAsia" w:cs="方正小标宋简体" w:hint="eastAsia"/>
          <w:b/>
          <w:snapToGrid w:val="0"/>
          <w:color w:val="000000"/>
          <w:kern w:val="0"/>
          <w:sz w:val="32"/>
          <w:szCs w:val="44"/>
        </w:rPr>
        <w:t>（草案）》</w:t>
      </w:r>
      <w:r w:rsidRPr="009B04C3">
        <w:rPr>
          <w:rFonts w:asciiTheme="minorEastAsia" w:eastAsiaTheme="minorEastAsia" w:hAnsiTheme="minorEastAsia" w:cs="方正小标宋简体" w:hint="eastAsia"/>
          <w:b/>
          <w:bCs/>
          <w:snapToGrid w:val="0"/>
          <w:color w:val="000000"/>
          <w:kern w:val="0"/>
          <w:sz w:val="32"/>
          <w:szCs w:val="44"/>
        </w:rPr>
        <w:t>起草说明</w:t>
      </w:r>
    </w:p>
    <w:p w14:paraId="50356F04" w14:textId="28F985D8" w:rsidR="00FE4A30" w:rsidRPr="00333630" w:rsidRDefault="00333630" w:rsidP="009B04C3">
      <w:pPr>
        <w:adjustRightInd w:val="0"/>
        <w:snapToGrid w:val="0"/>
        <w:spacing w:line="360" w:lineRule="auto"/>
        <w:ind w:firstLineChars="200" w:firstLine="480"/>
        <w:rPr>
          <w:rFonts w:asciiTheme="minorEastAsia" w:eastAsiaTheme="minorEastAsia" w:hAnsiTheme="minorEastAsia" w:cs="仿宋_GB2312"/>
          <w:snapToGrid w:val="0"/>
          <w:color w:val="000000"/>
          <w:kern w:val="0"/>
          <w:sz w:val="24"/>
          <w:szCs w:val="32"/>
          <w:lang w:eastAsia="zh-Hans"/>
        </w:rPr>
      </w:pPr>
      <w:r w:rsidRPr="00333630">
        <w:rPr>
          <w:rFonts w:asciiTheme="minorEastAsia" w:eastAsiaTheme="minorEastAsia" w:hAnsiTheme="minorEastAsia" w:cs="仿宋_GB2312" w:hint="eastAsia"/>
          <w:snapToGrid w:val="0"/>
          <w:color w:val="000000"/>
          <w:kern w:val="0"/>
          <w:sz w:val="24"/>
          <w:szCs w:val="32"/>
          <w:lang w:eastAsia="zh-Hans"/>
        </w:rPr>
        <w:t>噪声污染防治与人民群众的生活息息相关，是最普惠民生福祉的重要组成部分，关涉我国生态文明建设。为贯彻习近平总书记“还自然以宁静、和谐、美丽”的重要指示精神，贯彻落实《中华人民共和国噪声污染防治法》，积极回应人民群众对优美环境的新期待，结合吉林省的实际情况，借鉴其他省份经验，开展《吉林省噪声污染防治条例》起草及制定等立法性活动，形成了目前的《吉林省噪声</w:t>
      </w:r>
      <w:r w:rsidR="00BB2E11">
        <w:rPr>
          <w:rFonts w:asciiTheme="minorEastAsia" w:eastAsiaTheme="minorEastAsia" w:hAnsiTheme="minorEastAsia" w:cs="仿宋_GB2312" w:hint="eastAsia"/>
          <w:snapToGrid w:val="0"/>
          <w:color w:val="000000"/>
          <w:kern w:val="0"/>
          <w:sz w:val="24"/>
          <w:szCs w:val="32"/>
          <w:lang w:eastAsia="zh-Hans"/>
        </w:rPr>
        <w:t>污染防治</w:t>
      </w:r>
      <w:r w:rsidRPr="00333630">
        <w:rPr>
          <w:rFonts w:asciiTheme="minorEastAsia" w:eastAsiaTheme="minorEastAsia" w:hAnsiTheme="minorEastAsia" w:cs="仿宋_GB2312" w:hint="eastAsia"/>
          <w:snapToGrid w:val="0"/>
          <w:color w:val="000000"/>
          <w:kern w:val="0"/>
          <w:sz w:val="24"/>
          <w:szCs w:val="32"/>
          <w:lang w:eastAsia="zh-Hans"/>
        </w:rPr>
        <w:t>条例（草案）》。</w:t>
      </w:r>
    </w:p>
    <w:p w14:paraId="2CF0CFCF" w14:textId="14CA7247" w:rsidR="00FE4A30" w:rsidRPr="00333630" w:rsidRDefault="00333630" w:rsidP="009B04C3">
      <w:pPr>
        <w:adjustRightInd w:val="0"/>
        <w:snapToGrid w:val="0"/>
        <w:spacing w:line="360" w:lineRule="auto"/>
        <w:ind w:firstLineChars="200" w:firstLine="480"/>
        <w:rPr>
          <w:rFonts w:asciiTheme="minorEastAsia" w:eastAsiaTheme="minorEastAsia" w:hAnsiTheme="minorEastAsia" w:cs="仿宋_GB2312"/>
          <w:snapToGrid w:val="0"/>
          <w:color w:val="000000"/>
          <w:kern w:val="0"/>
          <w:sz w:val="24"/>
          <w:szCs w:val="32"/>
          <w:lang w:eastAsia="zh-Hans"/>
        </w:rPr>
      </w:pPr>
      <w:r w:rsidRPr="00333630">
        <w:rPr>
          <w:rFonts w:asciiTheme="minorEastAsia" w:eastAsiaTheme="minorEastAsia" w:hAnsiTheme="minorEastAsia" w:cs="仿宋_GB2312" w:hint="eastAsia"/>
          <w:snapToGrid w:val="0"/>
          <w:color w:val="000000"/>
          <w:kern w:val="0"/>
          <w:sz w:val="24"/>
          <w:szCs w:val="32"/>
          <w:lang w:eastAsia="zh-Hans"/>
        </w:rPr>
        <w:t>《</w:t>
      </w:r>
      <w:r w:rsidR="00BB2E11">
        <w:rPr>
          <w:rFonts w:asciiTheme="minorEastAsia" w:eastAsiaTheme="minorEastAsia" w:hAnsiTheme="minorEastAsia" w:cs="仿宋_GB2312" w:hint="eastAsia"/>
          <w:snapToGrid w:val="0"/>
          <w:color w:val="000000"/>
          <w:kern w:val="0"/>
          <w:sz w:val="24"/>
          <w:szCs w:val="32"/>
          <w:lang w:eastAsia="zh-Hans"/>
        </w:rPr>
        <w:t>吉林省噪声污染防治</w:t>
      </w:r>
      <w:r w:rsidRPr="00333630">
        <w:rPr>
          <w:rFonts w:asciiTheme="minorEastAsia" w:eastAsiaTheme="minorEastAsia" w:hAnsiTheme="minorEastAsia" w:cs="仿宋_GB2312" w:hint="eastAsia"/>
          <w:snapToGrid w:val="0"/>
          <w:color w:val="000000"/>
          <w:kern w:val="0"/>
          <w:sz w:val="24"/>
          <w:szCs w:val="32"/>
          <w:lang w:eastAsia="zh-Hans"/>
        </w:rPr>
        <w:t>条例（草案）》深入贯彻习近平总书记的重要</w:t>
      </w:r>
      <w:r w:rsidR="004C53E1">
        <w:rPr>
          <w:rFonts w:asciiTheme="minorEastAsia" w:eastAsiaTheme="minorEastAsia" w:hAnsiTheme="minorEastAsia" w:cs="仿宋_GB2312" w:hint="eastAsia"/>
          <w:snapToGrid w:val="0"/>
          <w:color w:val="000000"/>
          <w:kern w:val="0"/>
          <w:sz w:val="24"/>
          <w:szCs w:val="32"/>
          <w:lang w:eastAsia="zh-Hans"/>
        </w:rPr>
        <w:t>讲话</w:t>
      </w:r>
      <w:bookmarkStart w:id="0" w:name="_GoBack"/>
      <w:bookmarkEnd w:id="0"/>
      <w:r w:rsidRPr="00333630">
        <w:rPr>
          <w:rFonts w:asciiTheme="minorEastAsia" w:eastAsiaTheme="minorEastAsia" w:hAnsiTheme="minorEastAsia" w:cs="仿宋_GB2312" w:hint="eastAsia"/>
          <w:snapToGrid w:val="0"/>
          <w:color w:val="000000"/>
          <w:kern w:val="0"/>
          <w:sz w:val="24"/>
          <w:szCs w:val="32"/>
          <w:lang w:eastAsia="zh-Hans"/>
        </w:rPr>
        <w:t>精神及指示，落实党中央、国务院关于深入打好污染防治攻坚战的决策部署。现将《</w:t>
      </w:r>
      <w:r w:rsidR="00B71731">
        <w:rPr>
          <w:rFonts w:asciiTheme="minorEastAsia" w:eastAsiaTheme="minorEastAsia" w:hAnsiTheme="minorEastAsia" w:cs="仿宋_GB2312" w:hint="eastAsia"/>
          <w:snapToGrid w:val="0"/>
          <w:color w:val="000000"/>
          <w:kern w:val="0"/>
          <w:sz w:val="24"/>
          <w:szCs w:val="32"/>
          <w:lang w:eastAsia="zh-Hans"/>
        </w:rPr>
        <w:t>吉林省噪声</w:t>
      </w:r>
      <w:r w:rsidR="00BB2E11">
        <w:rPr>
          <w:rFonts w:asciiTheme="minorEastAsia" w:eastAsiaTheme="minorEastAsia" w:hAnsiTheme="minorEastAsia" w:cs="仿宋_GB2312" w:hint="eastAsia"/>
          <w:snapToGrid w:val="0"/>
          <w:color w:val="000000"/>
          <w:kern w:val="0"/>
          <w:sz w:val="24"/>
          <w:szCs w:val="32"/>
          <w:lang w:eastAsia="zh-Hans"/>
        </w:rPr>
        <w:t>污染防治</w:t>
      </w:r>
      <w:r w:rsidRPr="00333630">
        <w:rPr>
          <w:rFonts w:asciiTheme="minorEastAsia" w:eastAsiaTheme="minorEastAsia" w:hAnsiTheme="minorEastAsia" w:cs="仿宋_GB2312" w:hint="eastAsia"/>
          <w:snapToGrid w:val="0"/>
          <w:color w:val="000000"/>
          <w:kern w:val="0"/>
          <w:sz w:val="24"/>
          <w:szCs w:val="32"/>
          <w:lang w:eastAsia="zh-Hans"/>
        </w:rPr>
        <w:t>条例（草案）》的拟定有关情况说明如下：</w:t>
      </w:r>
    </w:p>
    <w:p w14:paraId="2D610C7F" w14:textId="44683C8A" w:rsidR="00FE4A30" w:rsidRPr="00333630" w:rsidRDefault="00333630" w:rsidP="009B04C3">
      <w:pPr>
        <w:adjustRightInd w:val="0"/>
        <w:snapToGrid w:val="0"/>
        <w:spacing w:line="360" w:lineRule="auto"/>
        <w:ind w:firstLineChars="200" w:firstLine="519"/>
        <w:rPr>
          <w:rFonts w:asciiTheme="minorEastAsia" w:eastAsiaTheme="minorEastAsia" w:hAnsiTheme="minorEastAsia" w:cs="黑体"/>
          <w:b/>
          <w:bCs/>
          <w:snapToGrid w:val="0"/>
          <w:color w:val="000000"/>
          <w:kern w:val="0"/>
          <w:sz w:val="24"/>
          <w:szCs w:val="32"/>
          <w:lang w:eastAsia="zh-Hans"/>
        </w:rPr>
      </w:pPr>
      <w:r w:rsidRPr="00333630">
        <w:rPr>
          <w:rFonts w:asciiTheme="minorEastAsia" w:eastAsiaTheme="minorEastAsia" w:hAnsiTheme="minorEastAsia" w:cs="黑体" w:hint="eastAsia"/>
          <w:b/>
          <w:bCs/>
          <w:snapToGrid w:val="0"/>
          <w:color w:val="000000"/>
          <w:kern w:val="0"/>
          <w:sz w:val="24"/>
          <w:szCs w:val="32"/>
          <w:lang w:eastAsia="zh-Hans"/>
        </w:rPr>
        <w:t>一</w:t>
      </w:r>
      <w:r w:rsidRPr="00333630">
        <w:rPr>
          <w:rFonts w:asciiTheme="minorEastAsia" w:eastAsiaTheme="minorEastAsia" w:hAnsiTheme="minorEastAsia" w:cs="黑体"/>
          <w:b/>
          <w:bCs/>
          <w:snapToGrid w:val="0"/>
          <w:color w:val="000000"/>
          <w:kern w:val="0"/>
          <w:sz w:val="24"/>
          <w:szCs w:val="32"/>
          <w:lang w:eastAsia="zh-Hans"/>
        </w:rPr>
        <w:t>、</w:t>
      </w:r>
      <w:r w:rsidR="00BB2E11" w:rsidRPr="00BB2E11">
        <w:rPr>
          <w:rFonts w:asciiTheme="minorEastAsia" w:eastAsiaTheme="minorEastAsia" w:hAnsiTheme="minorEastAsia" w:cs="黑体" w:hint="eastAsia"/>
          <w:b/>
          <w:bCs/>
          <w:snapToGrid w:val="0"/>
          <w:color w:val="000000"/>
          <w:kern w:val="0"/>
          <w:sz w:val="24"/>
          <w:szCs w:val="32"/>
          <w:lang w:eastAsia="zh-Hans"/>
        </w:rPr>
        <w:t>《吉林省噪声污染防治条例（草案）》</w:t>
      </w:r>
      <w:r w:rsidRPr="00333630">
        <w:rPr>
          <w:rFonts w:asciiTheme="minorEastAsia" w:eastAsiaTheme="minorEastAsia" w:hAnsiTheme="minorEastAsia" w:cs="黑体" w:hint="eastAsia"/>
          <w:b/>
          <w:bCs/>
          <w:snapToGrid w:val="0"/>
          <w:color w:val="000000"/>
          <w:kern w:val="0"/>
          <w:sz w:val="24"/>
          <w:szCs w:val="32"/>
          <w:lang w:eastAsia="zh-Hans"/>
        </w:rPr>
        <w:t>制定的必要性和可行性</w:t>
      </w:r>
    </w:p>
    <w:p w14:paraId="7F2924DF" w14:textId="28E54E93" w:rsidR="00FE4A30" w:rsidRPr="00333630" w:rsidRDefault="009B04C3" w:rsidP="009B04C3">
      <w:pPr>
        <w:adjustRightInd w:val="0"/>
        <w:snapToGrid w:val="0"/>
        <w:spacing w:line="360" w:lineRule="auto"/>
        <w:ind w:firstLineChars="200" w:firstLine="519"/>
        <w:rPr>
          <w:rFonts w:asciiTheme="minorEastAsia" w:eastAsiaTheme="minorEastAsia" w:hAnsiTheme="minorEastAsia" w:cs="仿宋_GB2312"/>
          <w:b/>
          <w:bCs/>
          <w:snapToGrid w:val="0"/>
          <w:color w:val="000000"/>
          <w:kern w:val="0"/>
          <w:sz w:val="24"/>
          <w:szCs w:val="32"/>
          <w:lang w:eastAsia="zh-Hans"/>
        </w:rPr>
      </w:pPr>
      <w:r>
        <w:rPr>
          <w:rFonts w:asciiTheme="minorEastAsia" w:eastAsiaTheme="minorEastAsia" w:hAnsiTheme="minorEastAsia" w:cs="仿宋_GB2312" w:hint="eastAsia"/>
          <w:b/>
          <w:bCs/>
          <w:snapToGrid w:val="0"/>
          <w:color w:val="000000"/>
          <w:kern w:val="0"/>
          <w:sz w:val="24"/>
          <w:szCs w:val="32"/>
          <w:lang w:eastAsia="zh-Hans"/>
        </w:rPr>
        <w:t>（一）</w:t>
      </w:r>
      <w:r w:rsidR="00333630" w:rsidRPr="00333630">
        <w:rPr>
          <w:rFonts w:asciiTheme="minorEastAsia" w:eastAsiaTheme="minorEastAsia" w:hAnsiTheme="minorEastAsia" w:cs="仿宋_GB2312" w:hint="eastAsia"/>
          <w:b/>
          <w:bCs/>
          <w:snapToGrid w:val="0"/>
          <w:color w:val="000000"/>
          <w:kern w:val="0"/>
          <w:sz w:val="24"/>
          <w:szCs w:val="32"/>
          <w:lang w:eastAsia="zh-Hans"/>
        </w:rPr>
        <w:t>条例制定的必要性</w:t>
      </w:r>
    </w:p>
    <w:p w14:paraId="708B440E" w14:textId="0BDCF468" w:rsidR="00127CD2" w:rsidRPr="00127CD2" w:rsidRDefault="00127CD2" w:rsidP="00127CD2">
      <w:pPr>
        <w:adjustRightInd w:val="0"/>
        <w:snapToGrid w:val="0"/>
        <w:spacing w:line="360" w:lineRule="auto"/>
        <w:ind w:firstLineChars="200" w:firstLine="480"/>
        <w:rPr>
          <w:rFonts w:asciiTheme="minorEastAsia" w:eastAsiaTheme="minorEastAsia" w:hAnsiTheme="minorEastAsia" w:cs="仿宋_GB2312"/>
          <w:snapToGrid w:val="0"/>
          <w:color w:val="000000"/>
          <w:kern w:val="0"/>
          <w:sz w:val="24"/>
          <w:szCs w:val="32"/>
          <w:lang w:eastAsia="zh-Hans"/>
        </w:rPr>
      </w:pPr>
      <w:r w:rsidRPr="00127CD2">
        <w:rPr>
          <w:rFonts w:asciiTheme="minorEastAsia" w:eastAsiaTheme="minorEastAsia" w:hAnsiTheme="minorEastAsia" w:cs="仿宋_GB2312" w:hint="eastAsia"/>
          <w:snapToGrid w:val="0"/>
          <w:color w:val="000000"/>
          <w:kern w:val="0"/>
          <w:sz w:val="24"/>
          <w:szCs w:val="32"/>
          <w:lang w:eastAsia="zh-Hans"/>
        </w:rPr>
        <w:t>一是贯彻落实国家生态文明建设要求的必然选择。党的十八大以来，党中央、国务院将生态文明建设纳入“五位一体”总体布局，提出“严格源头</w:t>
      </w:r>
      <w:r>
        <w:rPr>
          <w:rFonts w:asciiTheme="minorEastAsia" w:eastAsiaTheme="minorEastAsia" w:hAnsiTheme="minorEastAsia" w:cs="仿宋_GB2312" w:hint="eastAsia"/>
          <w:snapToGrid w:val="0"/>
          <w:color w:val="000000"/>
          <w:kern w:val="0"/>
          <w:sz w:val="24"/>
          <w:szCs w:val="32"/>
          <w:lang w:eastAsia="zh-Hans"/>
        </w:rPr>
        <w:t>预防”、“加快治理突出生态环境问题”、“让人民群众呼吸新鲜的空气</w:t>
      </w:r>
      <w:r w:rsidRPr="00127CD2">
        <w:rPr>
          <w:rFonts w:asciiTheme="minorEastAsia" w:eastAsiaTheme="minorEastAsia" w:hAnsiTheme="minorEastAsia" w:cs="仿宋_GB2312" w:hint="eastAsia"/>
          <w:snapToGrid w:val="0"/>
          <w:color w:val="000000"/>
          <w:kern w:val="0"/>
          <w:sz w:val="24"/>
          <w:szCs w:val="32"/>
          <w:lang w:eastAsia="zh-Hans"/>
        </w:rPr>
        <w:t>，喝上干净的水，在良好的环境中生产生活”等新理念、新思想、新战略，对加强生态文明建设、打好污染防治攻坚战进行了全面部署。</w:t>
      </w:r>
      <w:r w:rsidR="0065286D" w:rsidRPr="0065286D">
        <w:rPr>
          <w:rFonts w:asciiTheme="minorEastAsia" w:eastAsiaTheme="minorEastAsia" w:hAnsiTheme="minorEastAsia" w:cs="仿宋_GB2312" w:hint="eastAsia"/>
          <w:snapToGrid w:val="0"/>
          <w:color w:val="000000"/>
          <w:kern w:val="0"/>
          <w:sz w:val="24"/>
          <w:szCs w:val="32"/>
          <w:lang w:eastAsia="zh-Hans"/>
        </w:rPr>
        <w:t>党的十九大总结了近五年来生态文明建设工作的成果，由最初的生态环境保护意识薄弱到建设成效显著，生态文明建设工作实现了突破。应遵循“全民共治、源头防治”的基本原则，这是打赢污染防治攻坚战、完成噪声污染防治系统工程的重要指导思想。习近平总书记指出，“生态文明建设成效显著。大力度推进生态文明建设，全党全国贯彻绿色发展理念的自觉性和主动性显著增强，忽视生态环境保护的状况明显改变”，应“着力解决突出的环境问题。坚持全民共治、源头防治，持续实施大气污染防治行动，打赢蓝天保卫战”。党的二十大报告指出，未来的工作方向应为“深入推进环境污染防治。坚持精准治污、科学治污、依法治污，持续深入打好蓝天、碧水、净土保卫战”。这在肯定过去污染防治工作取得积极成效的同时，进一步指出污染防治工作要精准预防、精准管控、精准治理，坚持科学化的防污治理手段。</w:t>
      </w:r>
      <w:r w:rsidRPr="00127CD2">
        <w:rPr>
          <w:rFonts w:asciiTheme="minorEastAsia" w:eastAsiaTheme="minorEastAsia" w:hAnsiTheme="minorEastAsia" w:cs="仿宋_GB2312" w:hint="eastAsia"/>
          <w:snapToGrid w:val="0"/>
          <w:color w:val="000000"/>
          <w:kern w:val="0"/>
          <w:sz w:val="24"/>
          <w:szCs w:val="32"/>
          <w:lang w:eastAsia="zh-Hans"/>
        </w:rPr>
        <w:t>习近平总书记指出，我国生态文明建设到了有条件有能力解决生态环境突出问题的窗口期。随着蓝天、碧水、净土污染防治攻坚战取得显著成效，人民群众对生态环境质量</w:t>
      </w:r>
      <w:r w:rsidRPr="00127CD2">
        <w:rPr>
          <w:rFonts w:asciiTheme="minorEastAsia" w:eastAsiaTheme="minorEastAsia" w:hAnsiTheme="minorEastAsia" w:cs="仿宋_GB2312" w:hint="eastAsia"/>
          <w:snapToGrid w:val="0"/>
          <w:color w:val="000000"/>
          <w:kern w:val="0"/>
          <w:sz w:val="24"/>
          <w:szCs w:val="32"/>
          <w:lang w:eastAsia="zh-Hans"/>
        </w:rPr>
        <w:lastRenderedPageBreak/>
        <w:t>的期望越来越高，对生态环境问题的容忍度也越来越低，噪声污染越来越成为环境领域集中投诉的热点和焦点。“十四五”规划和二O三五年远景目标纲要也明确提出，要加强环境噪声污染治理。实际上，噪声污染防治是最普惠民生福祉的重要组成部分，是生态文明建设的重要内容。强化噪声污染防治，是对习近平总书记“还自然以宁静、和谐、美丽”重要指示精神的贯彻落实，其成效关乎人民群众能否在良好的环境中生产生活，具有重要意义。</w:t>
      </w:r>
    </w:p>
    <w:p w14:paraId="29BEB3D0" w14:textId="1E327A20" w:rsidR="00127CD2" w:rsidRPr="00127CD2" w:rsidRDefault="00127CD2" w:rsidP="0065286D">
      <w:pPr>
        <w:adjustRightInd w:val="0"/>
        <w:snapToGrid w:val="0"/>
        <w:spacing w:line="360" w:lineRule="auto"/>
        <w:ind w:firstLineChars="200" w:firstLine="480"/>
        <w:rPr>
          <w:rFonts w:asciiTheme="minorEastAsia" w:eastAsiaTheme="minorEastAsia" w:hAnsiTheme="minorEastAsia" w:cs="仿宋_GB2312"/>
          <w:snapToGrid w:val="0"/>
          <w:color w:val="000000"/>
          <w:kern w:val="0"/>
          <w:sz w:val="24"/>
          <w:szCs w:val="32"/>
          <w:lang w:eastAsia="zh-Hans"/>
        </w:rPr>
      </w:pPr>
      <w:r w:rsidRPr="00127CD2">
        <w:rPr>
          <w:rFonts w:asciiTheme="minorEastAsia" w:eastAsiaTheme="minorEastAsia" w:hAnsiTheme="minorEastAsia" w:cs="仿宋_GB2312" w:hint="eastAsia"/>
          <w:snapToGrid w:val="0"/>
          <w:color w:val="000000"/>
          <w:kern w:val="0"/>
          <w:sz w:val="24"/>
          <w:szCs w:val="32"/>
          <w:lang w:eastAsia="zh-Hans"/>
        </w:rPr>
        <w:t>二是细化落实《中华人民共和国噪声污染防治法》的必然要求。我国立法机关高度关注噪声污染防治问题，始终以系统研究谋划和解决法治领域人民群众反映强烈的突出问题为中心，不断增强人民群众获得感、幸福感、安全感，用法治保障人民安居乐业。</w:t>
      </w:r>
      <w:r w:rsidR="0065286D" w:rsidRPr="0065286D">
        <w:rPr>
          <w:rFonts w:asciiTheme="minorEastAsia" w:eastAsiaTheme="minorEastAsia" w:hAnsiTheme="minorEastAsia" w:cs="仿宋_GB2312" w:hint="eastAsia"/>
          <w:snapToGrid w:val="0"/>
          <w:color w:val="000000"/>
          <w:kern w:val="0"/>
          <w:sz w:val="24"/>
          <w:szCs w:val="32"/>
          <w:lang w:eastAsia="zh-Hans"/>
        </w:rPr>
        <w:t>噪声污染作为环境污染的重要类型之一，已成为阻碍人民群众日益增长的安宁和谐环境需要获得实现的重要原因。加之高铁、城市轨道交通等新型噪声源不断出现，室外活动噪声、室内噪声污染日益多发多样，我国立法机关积极回应人民群众新要求新期待，对《中华人民共和国环境噪声污染防治法》进行修改。2021年12月24日，第十三届全国人大常务委员会会议表决通过《中华人民共和国噪声污染防治法》，该法于2022年6月5日起正式施行。此次修改对噪声污染防治标准和规划、监督管理、各类噪声污染防治、法律责任</w:t>
      </w:r>
      <w:r w:rsidR="0065286D">
        <w:rPr>
          <w:rFonts w:asciiTheme="minorEastAsia" w:eastAsiaTheme="minorEastAsia" w:hAnsiTheme="minorEastAsia" w:cs="仿宋_GB2312" w:hint="eastAsia"/>
          <w:snapToGrid w:val="0"/>
          <w:color w:val="000000"/>
          <w:kern w:val="0"/>
          <w:sz w:val="24"/>
          <w:szCs w:val="32"/>
          <w:lang w:eastAsia="zh-Hans"/>
        </w:rPr>
        <w:t>等均作出了明确的规定，进一步完善了我国噪声污染防治法规标准体系，</w:t>
      </w:r>
      <w:r w:rsidRPr="00127CD2">
        <w:rPr>
          <w:rFonts w:asciiTheme="minorEastAsia" w:eastAsiaTheme="minorEastAsia" w:hAnsiTheme="minorEastAsia" w:cs="仿宋_GB2312" w:hint="eastAsia"/>
          <w:snapToGrid w:val="0"/>
          <w:color w:val="000000"/>
          <w:kern w:val="0"/>
          <w:sz w:val="24"/>
          <w:szCs w:val="32"/>
          <w:lang w:eastAsia="zh-Hans"/>
        </w:rPr>
        <w:t>增加防治对象、完善政府及其相关部门职责、强化源头防控、加强噪声分类管理、强化社会共治并加大处罚力度。吉林省尚未制定有关噪声污染防治的地方性法规。于新法实施之际，制定吉林省有关噪声污染防治的地方性法规，有助于细化落实上位法的具体规定，因应形势变化。</w:t>
      </w:r>
    </w:p>
    <w:p w14:paraId="715936DD" w14:textId="19A59408" w:rsidR="00FE4A30" w:rsidRPr="00127CD2" w:rsidRDefault="00127CD2" w:rsidP="00127CD2">
      <w:pPr>
        <w:adjustRightInd w:val="0"/>
        <w:snapToGrid w:val="0"/>
        <w:spacing w:line="360" w:lineRule="auto"/>
        <w:ind w:firstLineChars="200" w:firstLine="480"/>
        <w:rPr>
          <w:rFonts w:asciiTheme="minorEastAsia" w:eastAsiaTheme="minorEastAsia" w:hAnsiTheme="minorEastAsia" w:cs="仿宋_GB2312"/>
          <w:snapToGrid w:val="0"/>
          <w:color w:val="000000"/>
          <w:kern w:val="0"/>
          <w:sz w:val="24"/>
          <w:szCs w:val="32"/>
          <w:lang w:eastAsia="zh-Hans"/>
        </w:rPr>
      </w:pPr>
      <w:r w:rsidRPr="00127CD2">
        <w:rPr>
          <w:rFonts w:asciiTheme="minorEastAsia" w:eastAsiaTheme="minorEastAsia" w:hAnsiTheme="minorEastAsia" w:cs="仿宋_GB2312" w:hint="eastAsia"/>
          <w:snapToGrid w:val="0"/>
          <w:color w:val="000000"/>
          <w:kern w:val="0"/>
          <w:sz w:val="24"/>
          <w:szCs w:val="32"/>
          <w:lang w:eastAsia="zh-Hans"/>
        </w:rPr>
        <w:t>三是优化吉林省声环境质量、</w:t>
      </w:r>
      <w:r w:rsidR="004A24F5">
        <w:rPr>
          <w:rFonts w:asciiTheme="minorEastAsia" w:eastAsiaTheme="minorEastAsia" w:hAnsiTheme="minorEastAsia" w:cs="仿宋_GB2312" w:hint="eastAsia"/>
          <w:snapToGrid w:val="0"/>
          <w:color w:val="000000"/>
          <w:kern w:val="0"/>
          <w:sz w:val="24"/>
          <w:szCs w:val="32"/>
          <w:lang w:eastAsia="zh-Hans"/>
        </w:rPr>
        <w:t>弥补地方立法空白、</w:t>
      </w:r>
      <w:r w:rsidRPr="00127CD2">
        <w:rPr>
          <w:rFonts w:asciiTheme="minorEastAsia" w:eastAsiaTheme="minorEastAsia" w:hAnsiTheme="minorEastAsia" w:cs="仿宋_GB2312" w:hint="eastAsia"/>
          <w:snapToGrid w:val="0"/>
          <w:color w:val="000000"/>
          <w:kern w:val="0"/>
          <w:sz w:val="24"/>
          <w:szCs w:val="32"/>
          <w:lang w:eastAsia="zh-Hans"/>
        </w:rPr>
        <w:t>破解吉林省噪声污染防治问题的必要措施。制定吉林省噪声污染防治的地方性法规，有助于聚焦吉林省人民群众重点关注的问题，满足人民群众的新要求、新期待。</w:t>
      </w:r>
      <w:r w:rsidR="004A24F5">
        <w:rPr>
          <w:rFonts w:asciiTheme="minorEastAsia" w:eastAsiaTheme="minorEastAsia" w:hAnsiTheme="minorEastAsia" w:cs="仿宋_GB2312" w:hint="eastAsia"/>
          <w:snapToGrid w:val="0"/>
          <w:color w:val="000000"/>
          <w:kern w:val="0"/>
          <w:sz w:val="24"/>
          <w:szCs w:val="32"/>
          <w:lang w:eastAsia="zh-Hans"/>
        </w:rPr>
        <w:t>实际上，环保热线举报平台中噪声投诉长期居高不下，</w:t>
      </w:r>
      <w:r w:rsidR="00316FE6">
        <w:rPr>
          <w:rFonts w:asciiTheme="minorEastAsia" w:eastAsiaTheme="minorEastAsia" w:hAnsiTheme="minorEastAsia" w:cs="仿宋_GB2312" w:hint="eastAsia"/>
          <w:snapToGrid w:val="0"/>
          <w:color w:val="000000"/>
          <w:kern w:val="0"/>
          <w:sz w:val="24"/>
          <w:szCs w:val="32"/>
          <w:lang w:eastAsia="zh-Hans"/>
        </w:rPr>
        <w:t>据统计，</w:t>
      </w:r>
      <w:r w:rsidR="00316FE6" w:rsidRPr="00316FE6">
        <w:rPr>
          <w:rFonts w:asciiTheme="minorEastAsia" w:eastAsiaTheme="minorEastAsia" w:hAnsiTheme="minorEastAsia" w:cs="仿宋_GB2312" w:hint="eastAsia"/>
          <w:snapToGrid w:val="0"/>
          <w:color w:val="000000"/>
          <w:kern w:val="0"/>
          <w:sz w:val="24"/>
          <w:szCs w:val="32"/>
          <w:lang w:eastAsia="zh-Hans"/>
        </w:rPr>
        <w:t>截止到2023年10月，吉林省累计受理6345件噪声污染问题投诉举报事项，占比64.36％，其中工业噪声735件，建筑噪声952件，社会生活噪声4658件，分别占比11.58％、15％、73.41％。目前各市（州）政府对社会生活中产生的噪声污染问题职责分工不统一、不明确，噪声污染问题最为突出的是长春地区，截止到2023年10月份，受理4607件，占全省噪声污染问题的72.6%，其中社会生活噪声3849件，占比83.55%。</w:t>
      </w:r>
      <w:r w:rsidR="004A24F5">
        <w:rPr>
          <w:rFonts w:asciiTheme="minorEastAsia" w:eastAsiaTheme="minorEastAsia" w:hAnsiTheme="minorEastAsia" w:cs="仿宋_GB2312" w:hint="eastAsia"/>
          <w:snapToGrid w:val="0"/>
          <w:color w:val="000000"/>
          <w:kern w:val="0"/>
          <w:sz w:val="24"/>
          <w:szCs w:val="32"/>
          <w:lang w:eastAsia="zh-Hans"/>
        </w:rPr>
        <w:t>由此，</w:t>
      </w:r>
      <w:r w:rsidR="004A24F5">
        <w:rPr>
          <w:rFonts w:asciiTheme="minorEastAsia" w:eastAsiaTheme="minorEastAsia" w:hAnsiTheme="minorEastAsia" w:cs="仿宋_GB2312" w:hint="eastAsia"/>
          <w:snapToGrid w:val="0"/>
          <w:color w:val="000000"/>
          <w:kern w:val="0"/>
          <w:sz w:val="24"/>
          <w:szCs w:val="32"/>
          <w:lang w:eastAsia="zh-Hans"/>
        </w:rPr>
        <w:lastRenderedPageBreak/>
        <w:t>强化对噪声污染的治理实属必要。应</w:t>
      </w:r>
      <w:r w:rsidRPr="00127CD2">
        <w:rPr>
          <w:rFonts w:asciiTheme="minorEastAsia" w:eastAsiaTheme="minorEastAsia" w:hAnsiTheme="minorEastAsia" w:cs="仿宋_GB2312" w:hint="eastAsia"/>
          <w:snapToGrid w:val="0"/>
          <w:color w:val="000000"/>
          <w:kern w:val="0"/>
          <w:sz w:val="24"/>
          <w:szCs w:val="32"/>
          <w:lang w:eastAsia="zh-Hans"/>
        </w:rPr>
        <w:t>逐步提高吉林省对以噪声污染为典型代表的新污染的治理能力，立足于“防”大于“治”的治理理念，既着力于“治”，也着眼于“防”，细化对噪声污染防治的监督管理，强化对工业噪声、建筑施工噪声、交通运输噪声、社会生活噪声等领域的污染防治，进而优化生活环境、有效解决噪声污染争议、维护社会和谐稳定。</w:t>
      </w:r>
    </w:p>
    <w:p w14:paraId="069AAD6E" w14:textId="12688E7B" w:rsidR="00FE4A30" w:rsidRPr="00333630" w:rsidRDefault="009B04C3" w:rsidP="009B04C3">
      <w:pPr>
        <w:adjustRightInd w:val="0"/>
        <w:snapToGrid w:val="0"/>
        <w:spacing w:line="360" w:lineRule="auto"/>
        <w:ind w:firstLineChars="200" w:firstLine="519"/>
        <w:rPr>
          <w:rFonts w:asciiTheme="minorEastAsia" w:eastAsiaTheme="minorEastAsia" w:hAnsiTheme="minorEastAsia" w:cs="仿宋_GB2312"/>
          <w:b/>
          <w:bCs/>
          <w:snapToGrid w:val="0"/>
          <w:color w:val="000000"/>
          <w:kern w:val="0"/>
          <w:sz w:val="24"/>
          <w:szCs w:val="32"/>
          <w:lang w:eastAsia="zh-Hans"/>
        </w:rPr>
      </w:pPr>
      <w:r>
        <w:rPr>
          <w:rFonts w:asciiTheme="minorEastAsia" w:eastAsiaTheme="minorEastAsia" w:hAnsiTheme="minorEastAsia" w:cs="仿宋_GB2312" w:hint="eastAsia"/>
          <w:b/>
          <w:bCs/>
          <w:snapToGrid w:val="0"/>
          <w:color w:val="000000"/>
          <w:kern w:val="0"/>
          <w:sz w:val="24"/>
          <w:szCs w:val="32"/>
          <w:lang w:eastAsia="zh-Hans"/>
        </w:rPr>
        <w:t>（二）</w:t>
      </w:r>
      <w:r w:rsidR="00333630" w:rsidRPr="00333630">
        <w:rPr>
          <w:rFonts w:asciiTheme="minorEastAsia" w:eastAsiaTheme="minorEastAsia" w:hAnsiTheme="minorEastAsia" w:cs="仿宋_GB2312" w:hint="eastAsia"/>
          <w:b/>
          <w:bCs/>
          <w:snapToGrid w:val="0"/>
          <w:color w:val="000000"/>
          <w:kern w:val="0"/>
          <w:sz w:val="24"/>
          <w:szCs w:val="32"/>
          <w:lang w:eastAsia="zh-Hans"/>
        </w:rPr>
        <w:t>条例制定的可行性</w:t>
      </w:r>
    </w:p>
    <w:p w14:paraId="76FC1339" w14:textId="74CA167E" w:rsidR="00FE4A30" w:rsidRPr="00333630" w:rsidRDefault="00333630" w:rsidP="009B04C3">
      <w:pPr>
        <w:widowControl/>
        <w:adjustRightInd w:val="0"/>
        <w:snapToGrid w:val="0"/>
        <w:spacing w:line="360" w:lineRule="auto"/>
        <w:ind w:firstLineChars="200" w:firstLine="480"/>
        <w:rPr>
          <w:rFonts w:asciiTheme="minorEastAsia" w:eastAsiaTheme="minorEastAsia" w:hAnsiTheme="minorEastAsia" w:cs="仿宋_GB2312"/>
          <w:color w:val="000000" w:themeColor="text1"/>
          <w:kern w:val="0"/>
          <w:sz w:val="24"/>
          <w:szCs w:val="32"/>
          <w:shd w:val="clear" w:color="auto" w:fill="FFFFFF"/>
          <w:lang w:eastAsia="zh-Hans" w:bidi="ar"/>
        </w:rPr>
      </w:pPr>
      <w:r w:rsidRPr="00333630">
        <w:rPr>
          <w:rFonts w:asciiTheme="minorEastAsia" w:eastAsiaTheme="minorEastAsia" w:hAnsiTheme="minorEastAsia" w:cs="仿宋_GB2312" w:hint="eastAsia"/>
          <w:sz w:val="24"/>
          <w:szCs w:val="32"/>
        </w:rPr>
        <w:t>一是国家于2021年修订的《中华人民共和国</w:t>
      </w:r>
      <w:r w:rsidRPr="00333630">
        <w:rPr>
          <w:rFonts w:asciiTheme="minorEastAsia" w:eastAsiaTheme="minorEastAsia" w:hAnsiTheme="minorEastAsia" w:cs="仿宋_GB2312" w:hint="eastAsia"/>
          <w:sz w:val="24"/>
          <w:szCs w:val="32"/>
          <w:lang w:eastAsia="zh-Hans"/>
        </w:rPr>
        <w:t>噪声污染防治</w:t>
      </w:r>
      <w:r w:rsidRPr="00333630">
        <w:rPr>
          <w:rFonts w:asciiTheme="minorEastAsia" w:eastAsiaTheme="minorEastAsia" w:hAnsiTheme="minorEastAsia" w:cs="仿宋_GB2312" w:hint="eastAsia"/>
          <w:sz w:val="24"/>
          <w:szCs w:val="32"/>
        </w:rPr>
        <w:t>法》为</w:t>
      </w:r>
      <w:r w:rsidR="0065286D" w:rsidRPr="00333630">
        <w:rPr>
          <w:rFonts w:asciiTheme="minorEastAsia" w:eastAsiaTheme="minorEastAsia" w:hAnsiTheme="minorEastAsia" w:cs="仿宋_GB2312" w:hint="eastAsia"/>
          <w:snapToGrid w:val="0"/>
          <w:color w:val="000000"/>
          <w:kern w:val="0"/>
          <w:sz w:val="24"/>
          <w:szCs w:val="32"/>
          <w:lang w:eastAsia="zh-Hans"/>
        </w:rPr>
        <w:t>《</w:t>
      </w:r>
      <w:r w:rsidR="0065286D">
        <w:rPr>
          <w:rFonts w:asciiTheme="minorEastAsia" w:eastAsiaTheme="minorEastAsia" w:hAnsiTheme="minorEastAsia" w:cs="仿宋_GB2312" w:hint="eastAsia"/>
          <w:snapToGrid w:val="0"/>
          <w:color w:val="000000"/>
          <w:kern w:val="0"/>
          <w:sz w:val="24"/>
          <w:szCs w:val="32"/>
          <w:lang w:eastAsia="zh-Hans"/>
        </w:rPr>
        <w:t>吉林省噪声污染防治</w:t>
      </w:r>
      <w:r w:rsidR="0065286D" w:rsidRPr="00333630">
        <w:rPr>
          <w:rFonts w:asciiTheme="minorEastAsia" w:eastAsiaTheme="minorEastAsia" w:hAnsiTheme="minorEastAsia" w:cs="仿宋_GB2312" w:hint="eastAsia"/>
          <w:snapToGrid w:val="0"/>
          <w:color w:val="000000"/>
          <w:kern w:val="0"/>
          <w:sz w:val="24"/>
          <w:szCs w:val="32"/>
          <w:lang w:eastAsia="zh-Hans"/>
        </w:rPr>
        <w:t>条例（草案）》</w:t>
      </w:r>
      <w:r w:rsidRPr="00333630">
        <w:rPr>
          <w:rFonts w:asciiTheme="minorEastAsia" w:eastAsiaTheme="minorEastAsia" w:hAnsiTheme="minorEastAsia" w:cs="仿宋_GB2312" w:hint="eastAsia"/>
          <w:sz w:val="24"/>
          <w:szCs w:val="32"/>
        </w:rPr>
        <w:t>的制定</w:t>
      </w:r>
      <w:r w:rsidRPr="00333630">
        <w:rPr>
          <w:rFonts w:asciiTheme="minorEastAsia" w:eastAsiaTheme="minorEastAsia" w:hAnsiTheme="minorEastAsia" w:cs="仿宋_GB2312" w:hint="eastAsia"/>
          <w:sz w:val="24"/>
          <w:szCs w:val="32"/>
          <w:lang w:eastAsia="zh-Hans"/>
        </w:rPr>
        <w:t>提供</w:t>
      </w:r>
      <w:r w:rsidRPr="00333630">
        <w:rPr>
          <w:rFonts w:asciiTheme="minorEastAsia" w:eastAsiaTheme="minorEastAsia" w:hAnsiTheme="minorEastAsia" w:cs="仿宋_GB2312" w:hint="eastAsia"/>
          <w:sz w:val="24"/>
          <w:szCs w:val="32"/>
        </w:rPr>
        <w:t>了</w:t>
      </w:r>
      <w:r w:rsidRPr="00333630">
        <w:rPr>
          <w:rFonts w:asciiTheme="minorEastAsia" w:eastAsiaTheme="minorEastAsia" w:hAnsiTheme="minorEastAsia" w:cs="仿宋_GB2312" w:hint="eastAsia"/>
          <w:sz w:val="24"/>
          <w:szCs w:val="32"/>
          <w:lang w:eastAsia="zh-Hans"/>
        </w:rPr>
        <w:t>重要依据</w:t>
      </w:r>
      <w:r w:rsidRPr="00333630">
        <w:rPr>
          <w:rFonts w:asciiTheme="minorEastAsia" w:eastAsiaTheme="minorEastAsia" w:hAnsiTheme="minorEastAsia" w:cs="仿宋_GB2312" w:hint="eastAsia"/>
          <w:sz w:val="24"/>
          <w:szCs w:val="32"/>
        </w:rPr>
        <w:t>。</w:t>
      </w:r>
      <w:r w:rsidRPr="00333630">
        <w:rPr>
          <w:rFonts w:asciiTheme="minorEastAsia" w:eastAsiaTheme="minorEastAsia" w:hAnsiTheme="minorEastAsia" w:cs="仿宋_GB2312" w:hint="eastAsia"/>
          <w:sz w:val="24"/>
          <w:szCs w:val="32"/>
          <w:lang w:eastAsia="zh-Hans"/>
        </w:rPr>
        <w:t>《中共中央国务院关于深入打好污染防治攻坚战的意见》指出良好的生态生活环境是实现中华民族永续发展的内在要求。党的十八大以来，党中央全面加强对生态文明建设和生态环境保护的领导，开展了一系列推动生态环境污染防治的措施，力度之大、成效之显著前所未有，生态环境明显改善。但仍需注意，重点领域、重点行业污染问题仍然突出，生态环境保护任重道远。《关于印发</w:t>
      </w:r>
      <w:r w:rsidRPr="00333630">
        <w:rPr>
          <w:rFonts w:asciiTheme="minorEastAsia" w:eastAsiaTheme="minorEastAsia" w:hAnsiTheme="minorEastAsia" w:cs="仿宋_GB2312"/>
          <w:sz w:val="24"/>
          <w:szCs w:val="32"/>
          <w:lang w:eastAsia="zh-Hans"/>
        </w:rPr>
        <w:t>&lt;</w:t>
      </w:r>
      <w:r w:rsidRPr="00333630">
        <w:rPr>
          <w:rFonts w:asciiTheme="minorEastAsia" w:eastAsiaTheme="minorEastAsia" w:hAnsiTheme="minorEastAsia" w:cs="仿宋_GB2312" w:hint="eastAsia"/>
          <w:sz w:val="24"/>
          <w:szCs w:val="32"/>
          <w:lang w:eastAsia="zh-Hans"/>
        </w:rPr>
        <w:t>“十四五”噪声污染防治行动计划</w:t>
      </w:r>
      <w:r w:rsidRPr="00333630">
        <w:rPr>
          <w:rFonts w:asciiTheme="minorEastAsia" w:eastAsiaTheme="minorEastAsia" w:hAnsiTheme="minorEastAsia" w:cs="仿宋_GB2312"/>
          <w:sz w:val="24"/>
          <w:szCs w:val="32"/>
          <w:lang w:eastAsia="zh-Hans"/>
        </w:rPr>
        <w:t>&gt;</w:t>
      </w:r>
      <w:r w:rsidRPr="00333630">
        <w:rPr>
          <w:rFonts w:asciiTheme="minorEastAsia" w:eastAsiaTheme="minorEastAsia" w:hAnsiTheme="minorEastAsia" w:cs="仿宋_GB2312" w:hint="eastAsia"/>
          <w:sz w:val="24"/>
          <w:szCs w:val="32"/>
          <w:lang w:eastAsia="zh-Hans"/>
        </w:rPr>
        <w:t>的通知》（环大气[2023]1号）指明，为贯彻二十大精神和习近平生态文明思想，</w:t>
      </w:r>
      <w:r w:rsidRPr="00333630">
        <w:rPr>
          <w:rFonts w:asciiTheme="minorEastAsia" w:eastAsiaTheme="minorEastAsia" w:hAnsiTheme="minorEastAsia" w:cs="仿宋_GB2312" w:hint="eastAsia"/>
          <w:color w:val="333333"/>
          <w:kern w:val="0"/>
          <w:sz w:val="24"/>
          <w:szCs w:val="32"/>
          <w:shd w:val="clear" w:color="auto" w:fill="FFFFFF"/>
          <w:lang w:bidi="ar"/>
        </w:rPr>
        <w:t>以“打好技术基础、补齐领域短板、强化机制弱项、紧抓责任落实”为着力点，加快解决噪声污染</w:t>
      </w:r>
      <w:r w:rsidRPr="00333630">
        <w:rPr>
          <w:rFonts w:asciiTheme="minorEastAsia" w:eastAsiaTheme="minorEastAsia" w:hAnsiTheme="minorEastAsia" w:cs="仿宋_GB2312" w:hint="eastAsia"/>
          <w:color w:val="333333"/>
          <w:kern w:val="0"/>
          <w:sz w:val="24"/>
          <w:szCs w:val="32"/>
          <w:shd w:val="clear" w:color="auto" w:fill="FFFFFF"/>
          <w:lang w:eastAsia="zh-Hans" w:bidi="ar"/>
        </w:rPr>
        <w:t>的突出</w:t>
      </w:r>
      <w:r w:rsidRPr="00333630">
        <w:rPr>
          <w:rFonts w:asciiTheme="minorEastAsia" w:eastAsiaTheme="minorEastAsia" w:hAnsiTheme="minorEastAsia" w:cs="仿宋_GB2312" w:hint="eastAsia"/>
          <w:color w:val="333333"/>
          <w:kern w:val="0"/>
          <w:sz w:val="24"/>
          <w:szCs w:val="32"/>
          <w:shd w:val="clear" w:color="auto" w:fill="FFFFFF"/>
          <w:lang w:bidi="ar"/>
        </w:rPr>
        <w:t>问题，持续推进“十四五”期间声环境质量改善，</w:t>
      </w:r>
      <w:r w:rsidRPr="00333630">
        <w:rPr>
          <w:rFonts w:asciiTheme="minorEastAsia" w:eastAsiaTheme="minorEastAsia" w:hAnsiTheme="minorEastAsia" w:cs="仿宋_GB2312" w:hint="eastAsia"/>
          <w:color w:val="333333"/>
          <w:kern w:val="0"/>
          <w:sz w:val="24"/>
          <w:szCs w:val="32"/>
          <w:shd w:val="clear" w:color="auto" w:fill="FFFFFF"/>
          <w:lang w:eastAsia="zh-Hans" w:bidi="ar"/>
        </w:rPr>
        <w:t>政府部门应协同其他相关负责机构</w:t>
      </w:r>
      <w:r w:rsidRPr="00333630">
        <w:rPr>
          <w:rFonts w:asciiTheme="minorEastAsia" w:eastAsiaTheme="minorEastAsia" w:hAnsiTheme="minorEastAsia" w:cs="仿宋_GB2312" w:hint="eastAsia"/>
          <w:color w:val="333333"/>
          <w:kern w:val="0"/>
          <w:sz w:val="24"/>
          <w:szCs w:val="32"/>
          <w:shd w:val="clear" w:color="auto" w:fill="FFFFFF"/>
          <w:lang w:bidi="ar"/>
        </w:rPr>
        <w:t>精准治污、科学治污、依法治污，</w:t>
      </w:r>
      <w:r w:rsidRPr="00333630">
        <w:rPr>
          <w:rFonts w:asciiTheme="minorEastAsia" w:eastAsiaTheme="minorEastAsia" w:hAnsiTheme="minorEastAsia" w:cs="仿宋_GB2312" w:hint="eastAsia"/>
          <w:color w:val="333333"/>
          <w:kern w:val="0"/>
          <w:sz w:val="24"/>
          <w:szCs w:val="32"/>
          <w:shd w:val="clear" w:color="auto" w:fill="FFFFFF"/>
          <w:lang w:eastAsia="zh-Hans" w:bidi="ar"/>
        </w:rPr>
        <w:t>提升生态环境的质量标准</w:t>
      </w:r>
      <w:r w:rsidRPr="00333630">
        <w:rPr>
          <w:rFonts w:asciiTheme="minorEastAsia" w:eastAsiaTheme="minorEastAsia" w:hAnsiTheme="minorEastAsia" w:cs="仿宋_GB2312" w:hint="eastAsia"/>
          <w:color w:val="000000" w:themeColor="text1"/>
          <w:kern w:val="0"/>
          <w:sz w:val="24"/>
          <w:szCs w:val="32"/>
          <w:shd w:val="clear" w:color="auto" w:fill="FFFFFF"/>
          <w:lang w:bidi="ar"/>
        </w:rPr>
        <w:t>。</w:t>
      </w:r>
      <w:r w:rsidRPr="00333630">
        <w:rPr>
          <w:rFonts w:asciiTheme="minorEastAsia" w:eastAsiaTheme="minorEastAsia" w:hAnsiTheme="minorEastAsia" w:cs="仿宋_GB2312" w:hint="eastAsia"/>
          <w:color w:val="000000" w:themeColor="text1"/>
          <w:kern w:val="0"/>
          <w:sz w:val="24"/>
          <w:szCs w:val="32"/>
          <w:shd w:val="clear" w:color="auto" w:fill="FFFFFF"/>
          <w:lang w:eastAsia="zh-Hans" w:bidi="ar"/>
        </w:rPr>
        <w:t>上述文件均从防治主体、防治对象、防治模式等多角度为吉林省噪声立法活动和执法活动提供指引。</w:t>
      </w:r>
    </w:p>
    <w:p w14:paraId="3F7A6FBD" w14:textId="48FC09FA" w:rsidR="00FE4A30" w:rsidRPr="00333630" w:rsidRDefault="00333630" w:rsidP="00316FE6">
      <w:pPr>
        <w:adjustRightInd w:val="0"/>
        <w:snapToGrid w:val="0"/>
        <w:spacing w:line="360" w:lineRule="auto"/>
        <w:ind w:firstLineChars="200" w:firstLine="480"/>
        <w:rPr>
          <w:rFonts w:asciiTheme="minorEastAsia" w:eastAsiaTheme="minorEastAsia" w:hAnsiTheme="minorEastAsia" w:cs="仿宋_GB2312"/>
          <w:sz w:val="24"/>
          <w:szCs w:val="32"/>
          <w:lang w:eastAsia="zh-Hans"/>
        </w:rPr>
      </w:pPr>
      <w:r w:rsidRPr="00333630">
        <w:rPr>
          <w:rFonts w:asciiTheme="minorEastAsia" w:eastAsiaTheme="minorEastAsia" w:hAnsiTheme="minorEastAsia" w:cs="仿宋_GB2312" w:hint="eastAsia"/>
          <w:sz w:val="24"/>
          <w:szCs w:val="32"/>
        </w:rPr>
        <w:t>二是</w:t>
      </w:r>
      <w:r w:rsidRPr="00333630">
        <w:rPr>
          <w:rFonts w:asciiTheme="minorEastAsia" w:eastAsiaTheme="minorEastAsia" w:hAnsiTheme="minorEastAsia" w:cs="仿宋_GB2312" w:hint="eastAsia"/>
          <w:sz w:val="24"/>
          <w:szCs w:val="32"/>
          <w:lang w:eastAsia="zh-Hans"/>
        </w:rPr>
        <w:t>其他</w:t>
      </w:r>
      <w:r w:rsidRPr="00333630">
        <w:rPr>
          <w:rFonts w:asciiTheme="minorEastAsia" w:eastAsiaTheme="minorEastAsia" w:hAnsiTheme="minorEastAsia" w:cs="仿宋_GB2312" w:hint="eastAsia"/>
          <w:sz w:val="24"/>
          <w:szCs w:val="32"/>
        </w:rPr>
        <w:t>省市有成功的立法案例可供参考。</w:t>
      </w:r>
      <w:r w:rsidRPr="00333630">
        <w:rPr>
          <w:rFonts w:asciiTheme="minorEastAsia" w:eastAsiaTheme="minorEastAsia" w:hAnsiTheme="minorEastAsia" w:cs="仿宋_GB2312" w:hint="eastAsia"/>
          <w:sz w:val="24"/>
          <w:szCs w:val="32"/>
          <w:lang w:eastAsia="zh-Hans"/>
        </w:rPr>
        <w:t>目前，江苏省</w:t>
      </w:r>
      <w:r w:rsidR="00316FE6">
        <w:rPr>
          <w:rFonts w:asciiTheme="minorEastAsia" w:eastAsiaTheme="minorEastAsia" w:hAnsiTheme="minorEastAsia" w:cs="仿宋_GB2312" w:hint="eastAsia"/>
          <w:sz w:val="24"/>
          <w:szCs w:val="32"/>
          <w:lang w:eastAsia="zh-Hans"/>
        </w:rPr>
        <w:t>、四川省</w:t>
      </w:r>
      <w:r w:rsidRPr="00333630">
        <w:rPr>
          <w:rFonts w:asciiTheme="minorEastAsia" w:eastAsiaTheme="minorEastAsia" w:hAnsiTheme="minorEastAsia" w:cs="仿宋_GB2312" w:hint="eastAsia"/>
          <w:sz w:val="24"/>
          <w:szCs w:val="32"/>
          <w:lang w:eastAsia="zh-Hans"/>
        </w:rPr>
        <w:t>、深圳市、重庆市</w:t>
      </w:r>
      <w:r w:rsidR="00316FE6">
        <w:rPr>
          <w:rFonts w:asciiTheme="minorEastAsia" w:eastAsiaTheme="minorEastAsia" w:hAnsiTheme="minorEastAsia" w:cs="仿宋_GB2312" w:hint="eastAsia"/>
          <w:sz w:val="24"/>
          <w:szCs w:val="32"/>
          <w:lang w:eastAsia="zh-Hans"/>
        </w:rPr>
        <w:t xml:space="preserve">、汕头市、银川市等均已开展聚焦噪声污染防治立法规定的修改活动。在《中华人民共和国噪声污染防治法》修改后，已有的立法参照材料包括 </w:t>
      </w:r>
      <w:r w:rsidR="00316FE6" w:rsidRPr="00316FE6">
        <w:rPr>
          <w:rFonts w:asciiTheme="minorEastAsia" w:eastAsiaTheme="minorEastAsia" w:hAnsiTheme="minorEastAsia" w:cs="仿宋_GB2312" w:hint="eastAsia"/>
          <w:sz w:val="24"/>
          <w:szCs w:val="32"/>
          <w:lang w:eastAsia="zh-Hans"/>
        </w:rPr>
        <w:t>《汕头市噪声污染防治条例(2022)》、《银川市噪声污染防治条例（2023）》、《江苏省噪声污染防治条例（草案）》、《重庆市噪声污染防治办法</w:t>
      </w:r>
      <w:r w:rsidR="00316FE6">
        <w:rPr>
          <w:rFonts w:asciiTheme="minorEastAsia" w:eastAsiaTheme="minorEastAsia" w:hAnsiTheme="minorEastAsia" w:cs="仿宋_GB2312" w:hint="eastAsia"/>
          <w:sz w:val="24"/>
          <w:szCs w:val="32"/>
          <w:lang w:eastAsia="zh-Hans"/>
        </w:rPr>
        <w:t>（2023）</w:t>
      </w:r>
      <w:r w:rsidR="00316FE6" w:rsidRPr="00316FE6">
        <w:rPr>
          <w:rFonts w:asciiTheme="minorEastAsia" w:eastAsiaTheme="minorEastAsia" w:hAnsiTheme="minorEastAsia" w:cs="仿宋_GB2312" w:hint="eastAsia"/>
          <w:sz w:val="24"/>
          <w:szCs w:val="32"/>
          <w:lang w:eastAsia="zh-Hans"/>
        </w:rPr>
        <w:t>》</w:t>
      </w:r>
      <w:r w:rsidR="00316FE6">
        <w:rPr>
          <w:rFonts w:asciiTheme="minorEastAsia" w:eastAsiaTheme="minorEastAsia" w:hAnsiTheme="minorEastAsia" w:cs="仿宋_GB2312" w:hint="eastAsia"/>
          <w:sz w:val="24"/>
          <w:szCs w:val="32"/>
          <w:lang w:eastAsia="zh-Hans"/>
        </w:rPr>
        <w:t>、《重庆市环境保护条例（2022）》</w:t>
      </w:r>
      <w:r w:rsidR="00316FE6" w:rsidRPr="00316FE6">
        <w:rPr>
          <w:rFonts w:asciiTheme="minorEastAsia" w:eastAsiaTheme="minorEastAsia" w:hAnsiTheme="minorEastAsia" w:cs="仿宋_GB2312" w:hint="eastAsia"/>
          <w:sz w:val="24"/>
          <w:szCs w:val="32"/>
          <w:lang w:eastAsia="zh-Hans"/>
        </w:rPr>
        <w:t>、《深圳经济特区噪声污染防治条例（征求意见稿）》、《四川省噪声污染防治条例（征求意见稿）》、《吉林省生态环境保护条例（2020）》等。</w:t>
      </w:r>
      <w:r w:rsidRPr="00333630">
        <w:rPr>
          <w:rFonts w:asciiTheme="minorEastAsia" w:eastAsiaTheme="minorEastAsia" w:hAnsiTheme="minorEastAsia" w:cs="仿宋_GB2312" w:hint="eastAsia"/>
          <w:sz w:val="24"/>
          <w:szCs w:val="32"/>
          <w:lang w:eastAsia="zh-Hans"/>
        </w:rPr>
        <w:t>上述</w:t>
      </w:r>
      <w:r w:rsidRPr="00333630">
        <w:rPr>
          <w:rFonts w:asciiTheme="minorEastAsia" w:eastAsiaTheme="minorEastAsia" w:hAnsiTheme="minorEastAsia" w:cs="仿宋_GB2312" w:hint="eastAsia"/>
          <w:sz w:val="24"/>
          <w:szCs w:val="32"/>
        </w:rPr>
        <w:t>省、市</w:t>
      </w:r>
      <w:r w:rsidRPr="00333630">
        <w:rPr>
          <w:rFonts w:asciiTheme="minorEastAsia" w:eastAsiaTheme="minorEastAsia" w:hAnsiTheme="minorEastAsia" w:cs="仿宋_GB2312" w:hint="eastAsia"/>
          <w:sz w:val="24"/>
          <w:szCs w:val="32"/>
          <w:lang w:eastAsia="zh-Hans"/>
        </w:rPr>
        <w:t>的立法思路、立法文本与</w:t>
      </w:r>
      <w:r w:rsidRPr="00333630">
        <w:rPr>
          <w:rFonts w:asciiTheme="minorEastAsia" w:eastAsiaTheme="minorEastAsia" w:hAnsiTheme="minorEastAsia" w:cs="仿宋_GB2312" w:hint="eastAsia"/>
          <w:sz w:val="24"/>
          <w:szCs w:val="32"/>
        </w:rPr>
        <w:t>立法经验</w:t>
      </w:r>
      <w:r w:rsidRPr="00333630">
        <w:rPr>
          <w:rFonts w:asciiTheme="minorEastAsia" w:eastAsiaTheme="minorEastAsia" w:hAnsiTheme="minorEastAsia" w:cs="仿宋_GB2312" w:hint="eastAsia"/>
          <w:sz w:val="24"/>
          <w:szCs w:val="32"/>
          <w:lang w:eastAsia="zh-Hans"/>
        </w:rPr>
        <w:t>均</w:t>
      </w:r>
      <w:r w:rsidRPr="00333630">
        <w:rPr>
          <w:rFonts w:asciiTheme="minorEastAsia" w:eastAsiaTheme="minorEastAsia" w:hAnsiTheme="minorEastAsia" w:cs="仿宋_GB2312" w:hint="eastAsia"/>
          <w:sz w:val="24"/>
          <w:szCs w:val="32"/>
        </w:rPr>
        <w:t>为</w:t>
      </w:r>
      <w:r w:rsidRPr="00333630">
        <w:rPr>
          <w:rFonts w:asciiTheme="minorEastAsia" w:eastAsiaTheme="minorEastAsia" w:hAnsiTheme="minorEastAsia" w:cs="仿宋_GB2312" w:hint="eastAsia"/>
          <w:sz w:val="24"/>
          <w:szCs w:val="32"/>
          <w:lang w:eastAsia="zh-Hans"/>
        </w:rPr>
        <w:t>吉林</w:t>
      </w:r>
      <w:r w:rsidRPr="00333630">
        <w:rPr>
          <w:rFonts w:asciiTheme="minorEastAsia" w:eastAsiaTheme="minorEastAsia" w:hAnsiTheme="minorEastAsia" w:cs="仿宋_GB2312" w:hint="eastAsia"/>
          <w:sz w:val="24"/>
          <w:szCs w:val="32"/>
        </w:rPr>
        <w:t>省制定</w:t>
      </w:r>
      <w:r w:rsidRPr="00333630">
        <w:rPr>
          <w:rFonts w:asciiTheme="minorEastAsia" w:eastAsiaTheme="minorEastAsia" w:hAnsiTheme="minorEastAsia" w:cs="仿宋_GB2312" w:hint="eastAsia"/>
          <w:sz w:val="24"/>
          <w:szCs w:val="32"/>
          <w:lang w:eastAsia="zh-Hans"/>
        </w:rPr>
        <w:t>噪声污染防治</w:t>
      </w:r>
      <w:r w:rsidRPr="00333630">
        <w:rPr>
          <w:rFonts w:asciiTheme="minorEastAsia" w:eastAsiaTheme="minorEastAsia" w:hAnsiTheme="minorEastAsia" w:cs="仿宋_GB2312" w:hint="eastAsia"/>
          <w:sz w:val="24"/>
          <w:szCs w:val="32"/>
        </w:rPr>
        <w:t>条例提供了参考。</w:t>
      </w:r>
    </w:p>
    <w:p w14:paraId="571D6D37" w14:textId="01E39265" w:rsidR="00FE4A30" w:rsidRPr="00333630" w:rsidRDefault="009B04C3" w:rsidP="009B04C3">
      <w:pPr>
        <w:adjustRightInd w:val="0"/>
        <w:snapToGrid w:val="0"/>
        <w:spacing w:line="360" w:lineRule="auto"/>
        <w:ind w:firstLineChars="200" w:firstLine="519"/>
        <w:rPr>
          <w:rFonts w:asciiTheme="minorEastAsia" w:eastAsiaTheme="minorEastAsia" w:hAnsiTheme="minorEastAsia" w:cs="黑体"/>
          <w:b/>
          <w:bCs/>
          <w:sz w:val="24"/>
          <w:szCs w:val="32"/>
          <w:lang w:eastAsia="zh-Hans"/>
        </w:rPr>
      </w:pPr>
      <w:r>
        <w:rPr>
          <w:rFonts w:asciiTheme="minorEastAsia" w:eastAsiaTheme="minorEastAsia" w:hAnsiTheme="minorEastAsia" w:cs="黑体" w:hint="eastAsia"/>
          <w:b/>
          <w:bCs/>
          <w:sz w:val="24"/>
          <w:szCs w:val="32"/>
          <w:lang w:eastAsia="zh-Hans"/>
        </w:rPr>
        <w:t>二、</w:t>
      </w:r>
      <w:r w:rsidR="00BB2E11" w:rsidRPr="00BB2E11">
        <w:rPr>
          <w:rFonts w:asciiTheme="minorEastAsia" w:eastAsiaTheme="minorEastAsia" w:hAnsiTheme="minorEastAsia" w:cs="黑体" w:hint="eastAsia"/>
          <w:b/>
          <w:bCs/>
          <w:sz w:val="24"/>
          <w:szCs w:val="32"/>
          <w:lang w:eastAsia="zh-Hans"/>
        </w:rPr>
        <w:t>《吉林省噪声污染防治条例（草案）》</w:t>
      </w:r>
      <w:r w:rsidR="00333630" w:rsidRPr="00333630">
        <w:rPr>
          <w:rFonts w:asciiTheme="minorEastAsia" w:eastAsiaTheme="minorEastAsia" w:hAnsiTheme="minorEastAsia" w:cs="黑体" w:hint="eastAsia"/>
          <w:b/>
          <w:bCs/>
          <w:sz w:val="24"/>
          <w:szCs w:val="32"/>
          <w:lang w:eastAsia="zh-Hans"/>
        </w:rPr>
        <w:t>的立法依据</w:t>
      </w:r>
    </w:p>
    <w:p w14:paraId="181248C8" w14:textId="77777777" w:rsidR="00800D03" w:rsidRPr="00800D03" w:rsidRDefault="00800D03" w:rsidP="00800D03">
      <w:pPr>
        <w:adjustRightInd w:val="0"/>
        <w:snapToGrid w:val="0"/>
        <w:spacing w:line="360" w:lineRule="auto"/>
        <w:ind w:firstLineChars="200" w:firstLine="480"/>
        <w:rPr>
          <w:rFonts w:asciiTheme="minorEastAsia" w:eastAsiaTheme="minorEastAsia" w:hAnsiTheme="minorEastAsia" w:cs="仿宋_GB2312"/>
          <w:sz w:val="24"/>
          <w:szCs w:val="32"/>
        </w:rPr>
      </w:pPr>
      <w:r w:rsidRPr="00800D03">
        <w:rPr>
          <w:rFonts w:asciiTheme="minorEastAsia" w:eastAsiaTheme="minorEastAsia" w:hAnsiTheme="minorEastAsia" w:cs="仿宋_GB2312" w:hint="eastAsia"/>
          <w:sz w:val="24"/>
          <w:szCs w:val="32"/>
        </w:rPr>
        <w:t>一是习近平生态文明思想和习近平总书记关于生态环境的重要指示精神，如</w:t>
      </w:r>
      <w:r w:rsidRPr="00800D03">
        <w:rPr>
          <w:rFonts w:asciiTheme="minorEastAsia" w:eastAsiaTheme="minorEastAsia" w:hAnsiTheme="minorEastAsia" w:cs="仿宋_GB2312" w:hint="eastAsia"/>
          <w:sz w:val="24"/>
          <w:szCs w:val="32"/>
        </w:rPr>
        <w:lastRenderedPageBreak/>
        <w:t>“要持续深入打好污染防治攻坚战，坚持精准治污、科学治污、依法治污，保持力度、延伸深度、拓展广度”等。噪声污染实属环境污染的重要组成部分，其有效防治也是提高环境质量的必要途径，习近平生态文明思想和习近平总书记关于生态环境的重要指示精神均为噪声污染防治指明了方向。</w:t>
      </w:r>
    </w:p>
    <w:p w14:paraId="107EE4FE" w14:textId="290F5C22" w:rsidR="00800D03" w:rsidRPr="00800D03" w:rsidRDefault="00800D03" w:rsidP="00800D03">
      <w:pPr>
        <w:adjustRightInd w:val="0"/>
        <w:snapToGrid w:val="0"/>
        <w:spacing w:line="360" w:lineRule="auto"/>
        <w:ind w:firstLineChars="200" w:firstLine="480"/>
        <w:rPr>
          <w:rFonts w:asciiTheme="minorEastAsia" w:eastAsiaTheme="minorEastAsia" w:hAnsiTheme="minorEastAsia" w:cs="仿宋_GB2312"/>
          <w:sz w:val="24"/>
          <w:szCs w:val="32"/>
        </w:rPr>
      </w:pPr>
      <w:r w:rsidRPr="00800D03">
        <w:rPr>
          <w:rFonts w:asciiTheme="minorEastAsia" w:eastAsiaTheme="minorEastAsia" w:hAnsiTheme="minorEastAsia" w:cs="仿宋_GB2312" w:hint="eastAsia"/>
          <w:sz w:val="24"/>
          <w:szCs w:val="32"/>
        </w:rPr>
        <w:t>二是相关法律法规，包括适用于全国的法律法规和适用于特定行政区域的地方性法规和规章。如《中华人民共和国噪声污染防治法》、《中华人民共和国环境影响评价法》、《中华人民共和国环境保护法》、《汕头市噪声污染防治条例(2022)》、《银川市噪声污染防治条例（2023）》、《江苏省噪声污染防治条例（草案）》、</w:t>
      </w:r>
      <w:r w:rsidRPr="00316FE6">
        <w:rPr>
          <w:rFonts w:asciiTheme="minorEastAsia" w:eastAsiaTheme="minorEastAsia" w:hAnsiTheme="minorEastAsia" w:cs="仿宋_GB2312" w:hint="eastAsia"/>
          <w:sz w:val="24"/>
          <w:szCs w:val="32"/>
          <w:lang w:eastAsia="zh-Hans"/>
        </w:rPr>
        <w:t>《重庆市噪声污染防治办法</w:t>
      </w:r>
      <w:r>
        <w:rPr>
          <w:rFonts w:asciiTheme="minorEastAsia" w:eastAsiaTheme="minorEastAsia" w:hAnsiTheme="minorEastAsia" w:cs="仿宋_GB2312" w:hint="eastAsia"/>
          <w:sz w:val="24"/>
          <w:szCs w:val="32"/>
          <w:lang w:eastAsia="zh-Hans"/>
        </w:rPr>
        <w:t>（2023）</w:t>
      </w:r>
      <w:r w:rsidRPr="00316FE6">
        <w:rPr>
          <w:rFonts w:asciiTheme="minorEastAsia" w:eastAsiaTheme="minorEastAsia" w:hAnsiTheme="minorEastAsia" w:cs="仿宋_GB2312" w:hint="eastAsia"/>
          <w:sz w:val="24"/>
          <w:szCs w:val="32"/>
          <w:lang w:eastAsia="zh-Hans"/>
        </w:rPr>
        <w:t>》</w:t>
      </w:r>
      <w:r>
        <w:rPr>
          <w:rFonts w:asciiTheme="minorEastAsia" w:eastAsiaTheme="minorEastAsia" w:hAnsiTheme="minorEastAsia" w:cs="仿宋_GB2312" w:hint="eastAsia"/>
          <w:sz w:val="24"/>
          <w:szCs w:val="32"/>
          <w:lang w:eastAsia="zh-Hans"/>
        </w:rPr>
        <w:t>、《重庆市环境保护条例（2022）》</w:t>
      </w:r>
      <w:r w:rsidRPr="00800D03">
        <w:rPr>
          <w:rFonts w:asciiTheme="minorEastAsia" w:eastAsiaTheme="minorEastAsia" w:hAnsiTheme="minorEastAsia" w:cs="仿宋_GB2312" w:hint="eastAsia"/>
          <w:sz w:val="24"/>
          <w:szCs w:val="32"/>
        </w:rPr>
        <w:t>、《深圳经济特区噪声污染防治条例（征求意见稿）》、《四川省噪声污染防治条例（征求意见稿）》、《吉林省生态环境保护条例（2020）》等。</w:t>
      </w:r>
    </w:p>
    <w:p w14:paraId="54D53955" w14:textId="07CDD9E9" w:rsidR="00FE4A30" w:rsidRPr="00333630" w:rsidRDefault="00800D03" w:rsidP="0065286D">
      <w:pPr>
        <w:adjustRightInd w:val="0"/>
        <w:snapToGrid w:val="0"/>
        <w:spacing w:line="360" w:lineRule="auto"/>
        <w:ind w:firstLineChars="200" w:firstLine="480"/>
        <w:rPr>
          <w:rFonts w:asciiTheme="minorEastAsia" w:eastAsiaTheme="minorEastAsia" w:hAnsiTheme="minorEastAsia" w:cs="仿宋_GB2312"/>
          <w:sz w:val="24"/>
          <w:szCs w:val="32"/>
        </w:rPr>
      </w:pPr>
      <w:r w:rsidRPr="00800D03">
        <w:rPr>
          <w:rFonts w:asciiTheme="minorEastAsia" w:eastAsiaTheme="minorEastAsia" w:hAnsiTheme="minorEastAsia" w:cs="仿宋_GB2312" w:hint="eastAsia"/>
          <w:sz w:val="24"/>
          <w:szCs w:val="32"/>
        </w:rPr>
        <w:t>三是其他政策文件与规范性文件。如《“十四五”噪声污染防治行动计划》、《“十四五”环境健康工作规划》、《吉林省生态环境厅关于贯彻落实“十四五”噪声污染防治行动计划的通知》（吉环大气字〔2023〕4号）、《吉林省生态环境厅关于印发&lt;全面推进行政执法公示制度执法全过程记录制度重大执法决定法制审核制度的实施方案&gt;的通知》（吉环执法字〔2020〕43号）等。</w:t>
      </w:r>
    </w:p>
    <w:p w14:paraId="13055636" w14:textId="2CCC913D" w:rsidR="00FE4A30" w:rsidRPr="00333630" w:rsidRDefault="009B04C3" w:rsidP="009B04C3">
      <w:pPr>
        <w:adjustRightInd w:val="0"/>
        <w:snapToGrid w:val="0"/>
        <w:spacing w:line="360" w:lineRule="auto"/>
        <w:ind w:left="519"/>
        <w:rPr>
          <w:rFonts w:asciiTheme="minorEastAsia" w:eastAsiaTheme="minorEastAsia" w:hAnsiTheme="minorEastAsia" w:cs="黑体"/>
          <w:b/>
          <w:bCs/>
          <w:sz w:val="24"/>
          <w:szCs w:val="32"/>
          <w:lang w:eastAsia="zh-Hans"/>
        </w:rPr>
      </w:pPr>
      <w:r>
        <w:rPr>
          <w:rFonts w:asciiTheme="minorEastAsia" w:eastAsiaTheme="minorEastAsia" w:hAnsiTheme="minorEastAsia" w:cs="黑体" w:hint="eastAsia"/>
          <w:b/>
          <w:bCs/>
          <w:sz w:val="24"/>
          <w:szCs w:val="32"/>
          <w:lang w:eastAsia="zh-Hans"/>
        </w:rPr>
        <w:t>三、</w:t>
      </w:r>
      <w:r w:rsidR="00B71731" w:rsidRPr="00B71731">
        <w:rPr>
          <w:rFonts w:asciiTheme="minorEastAsia" w:eastAsiaTheme="minorEastAsia" w:hAnsiTheme="minorEastAsia" w:cs="黑体" w:hint="eastAsia"/>
          <w:b/>
          <w:bCs/>
          <w:sz w:val="24"/>
          <w:szCs w:val="32"/>
          <w:lang w:eastAsia="zh-Hans"/>
        </w:rPr>
        <w:t>《吉林省噪声污染防治条例（草案）》</w:t>
      </w:r>
      <w:r w:rsidR="00333630" w:rsidRPr="00333630">
        <w:rPr>
          <w:rFonts w:asciiTheme="minorEastAsia" w:eastAsiaTheme="minorEastAsia" w:hAnsiTheme="minorEastAsia" w:cs="黑体" w:hint="eastAsia"/>
          <w:b/>
          <w:bCs/>
          <w:sz w:val="24"/>
          <w:szCs w:val="32"/>
          <w:lang w:eastAsia="zh-Hans"/>
        </w:rPr>
        <w:t>的立法思路</w:t>
      </w:r>
    </w:p>
    <w:p w14:paraId="3E1C701F" w14:textId="33B5366F" w:rsidR="009B04C3" w:rsidRPr="00B71731" w:rsidRDefault="009B04C3" w:rsidP="00B71731">
      <w:pPr>
        <w:adjustRightInd w:val="0"/>
        <w:snapToGrid w:val="0"/>
        <w:spacing w:line="360" w:lineRule="auto"/>
        <w:ind w:firstLineChars="200" w:firstLine="519"/>
        <w:rPr>
          <w:rFonts w:asciiTheme="minorEastAsia" w:eastAsiaTheme="minorEastAsia" w:hAnsiTheme="minorEastAsia" w:cs="仿宋_GB2312"/>
          <w:b/>
          <w:sz w:val="24"/>
          <w:szCs w:val="32"/>
          <w:lang w:eastAsia="zh-Hans"/>
        </w:rPr>
      </w:pPr>
      <w:r w:rsidRPr="00B71731">
        <w:rPr>
          <w:rFonts w:asciiTheme="minorEastAsia" w:eastAsiaTheme="minorEastAsia" w:hAnsiTheme="minorEastAsia" w:cs="仿宋_GB2312" w:hint="eastAsia"/>
          <w:b/>
          <w:sz w:val="24"/>
          <w:szCs w:val="32"/>
          <w:lang w:eastAsia="zh-Hans"/>
        </w:rPr>
        <w:t>（一）“中切入口”的立法口径</w:t>
      </w:r>
    </w:p>
    <w:p w14:paraId="4EC91169" w14:textId="6406346B" w:rsidR="00FE4A30" w:rsidRPr="00333630" w:rsidRDefault="00333630" w:rsidP="009B04C3">
      <w:pPr>
        <w:adjustRightInd w:val="0"/>
        <w:snapToGrid w:val="0"/>
        <w:spacing w:line="360" w:lineRule="auto"/>
        <w:ind w:firstLineChars="200" w:firstLine="480"/>
        <w:rPr>
          <w:rFonts w:asciiTheme="minorEastAsia" w:eastAsiaTheme="minorEastAsia" w:hAnsiTheme="minorEastAsia" w:cs="仿宋_GB2312"/>
          <w:sz w:val="24"/>
          <w:szCs w:val="32"/>
        </w:rPr>
      </w:pPr>
      <w:r w:rsidRPr="00333630">
        <w:rPr>
          <w:rFonts w:asciiTheme="minorEastAsia" w:eastAsiaTheme="minorEastAsia" w:hAnsiTheme="minorEastAsia" w:cs="仿宋_GB2312" w:hint="eastAsia"/>
          <w:sz w:val="24"/>
          <w:szCs w:val="32"/>
        </w:rPr>
        <w:t>地方</w:t>
      </w:r>
      <w:r w:rsidRPr="00333630">
        <w:rPr>
          <w:rFonts w:asciiTheme="minorEastAsia" w:eastAsiaTheme="minorEastAsia" w:hAnsiTheme="minorEastAsia" w:cs="仿宋_GB2312" w:hint="eastAsia"/>
          <w:sz w:val="24"/>
          <w:szCs w:val="32"/>
          <w:lang w:eastAsia="zh-Hans"/>
        </w:rPr>
        <w:t>噪声污染防治</w:t>
      </w:r>
      <w:r w:rsidRPr="00333630">
        <w:rPr>
          <w:rFonts w:asciiTheme="minorEastAsia" w:eastAsiaTheme="minorEastAsia" w:hAnsiTheme="minorEastAsia" w:cs="仿宋_GB2312" w:hint="eastAsia"/>
          <w:sz w:val="24"/>
          <w:szCs w:val="32"/>
        </w:rPr>
        <w:t>条例，既非宏观的通用法律，也非微观的规范性文件，而是联通上下的以中观为切入点的条例。所以，其立法不宜过于抽象模糊，也不宜过于全面详细。而应</w:t>
      </w:r>
      <w:r w:rsidRPr="00333630">
        <w:rPr>
          <w:rFonts w:asciiTheme="minorEastAsia" w:eastAsiaTheme="minorEastAsia" w:hAnsiTheme="minorEastAsia" w:cs="仿宋_GB2312" w:hint="eastAsia"/>
          <w:sz w:val="24"/>
          <w:szCs w:val="32"/>
          <w:lang w:eastAsia="zh-Hans"/>
        </w:rPr>
        <w:t>兼顾</w:t>
      </w:r>
      <w:r w:rsidRPr="00333630">
        <w:rPr>
          <w:rFonts w:asciiTheme="minorEastAsia" w:eastAsiaTheme="minorEastAsia" w:hAnsiTheme="minorEastAsia" w:cs="仿宋_GB2312" w:hint="eastAsia"/>
          <w:sz w:val="24"/>
          <w:szCs w:val="32"/>
        </w:rPr>
        <w:t>抽象与具体，使整部条例条理清晰、逻辑畅通，系统构建</w:t>
      </w:r>
      <w:r w:rsidRPr="00333630">
        <w:rPr>
          <w:rFonts w:asciiTheme="minorEastAsia" w:eastAsiaTheme="minorEastAsia" w:hAnsiTheme="minorEastAsia" w:cs="仿宋_GB2312" w:hint="eastAsia"/>
          <w:sz w:val="24"/>
          <w:szCs w:val="32"/>
          <w:lang w:eastAsia="zh-Hans"/>
        </w:rPr>
        <w:t>预防治理噪声污染的综合</w:t>
      </w:r>
      <w:r w:rsidRPr="00333630">
        <w:rPr>
          <w:rFonts w:asciiTheme="minorEastAsia" w:eastAsiaTheme="minorEastAsia" w:hAnsiTheme="minorEastAsia" w:cs="仿宋_GB2312" w:hint="eastAsia"/>
          <w:sz w:val="24"/>
          <w:szCs w:val="32"/>
        </w:rPr>
        <w:t>体系，</w:t>
      </w:r>
      <w:r w:rsidRPr="00333630">
        <w:rPr>
          <w:rFonts w:asciiTheme="minorEastAsia" w:eastAsiaTheme="minorEastAsia" w:hAnsiTheme="minorEastAsia" w:cs="仿宋_GB2312" w:hint="eastAsia"/>
          <w:sz w:val="24"/>
          <w:szCs w:val="32"/>
          <w:lang w:eastAsia="zh-Hans"/>
        </w:rPr>
        <w:t>促进政府及其工作部门的主体作用</w:t>
      </w:r>
      <w:r w:rsidRPr="00333630">
        <w:rPr>
          <w:rFonts w:asciiTheme="minorEastAsia" w:eastAsiaTheme="minorEastAsia" w:hAnsiTheme="minorEastAsia" w:cs="仿宋_GB2312" w:hint="eastAsia"/>
          <w:sz w:val="24"/>
          <w:szCs w:val="32"/>
        </w:rPr>
        <w:t>，</w:t>
      </w:r>
      <w:r w:rsidRPr="00333630">
        <w:rPr>
          <w:rFonts w:asciiTheme="minorEastAsia" w:eastAsiaTheme="minorEastAsia" w:hAnsiTheme="minorEastAsia" w:cs="仿宋_GB2312" w:hint="eastAsia"/>
          <w:sz w:val="24"/>
          <w:szCs w:val="32"/>
          <w:lang w:eastAsia="zh-Hans"/>
        </w:rPr>
        <w:t>强化各组织机构的责任意识</w:t>
      </w:r>
      <w:r w:rsidRPr="00333630">
        <w:rPr>
          <w:rFonts w:asciiTheme="minorEastAsia" w:eastAsiaTheme="minorEastAsia" w:hAnsiTheme="minorEastAsia" w:cs="仿宋_GB2312" w:hint="eastAsia"/>
          <w:sz w:val="24"/>
          <w:szCs w:val="32"/>
        </w:rPr>
        <w:t>，</w:t>
      </w:r>
      <w:r w:rsidRPr="00333630">
        <w:rPr>
          <w:rFonts w:asciiTheme="minorEastAsia" w:eastAsiaTheme="minorEastAsia" w:hAnsiTheme="minorEastAsia" w:cs="仿宋_GB2312" w:hint="eastAsia"/>
          <w:sz w:val="24"/>
          <w:szCs w:val="32"/>
          <w:lang w:eastAsia="zh-Hans"/>
        </w:rPr>
        <w:t>满足人民群众对美好环境的新期待并进一步树立、强化社会主体的噪声污染防治意识</w:t>
      </w:r>
      <w:r w:rsidRPr="00333630">
        <w:rPr>
          <w:rFonts w:asciiTheme="minorEastAsia" w:eastAsiaTheme="minorEastAsia" w:hAnsiTheme="minorEastAsia" w:cs="仿宋_GB2312" w:hint="eastAsia"/>
          <w:sz w:val="24"/>
          <w:szCs w:val="32"/>
        </w:rPr>
        <w:t>。</w:t>
      </w:r>
    </w:p>
    <w:p w14:paraId="2B631887" w14:textId="77777777" w:rsidR="009B04C3" w:rsidRPr="00B71731" w:rsidRDefault="00333630" w:rsidP="00B71731">
      <w:pPr>
        <w:adjustRightInd w:val="0"/>
        <w:snapToGrid w:val="0"/>
        <w:spacing w:line="360" w:lineRule="auto"/>
        <w:ind w:firstLineChars="200" w:firstLine="519"/>
        <w:rPr>
          <w:rFonts w:asciiTheme="minorEastAsia" w:eastAsiaTheme="minorEastAsia" w:hAnsiTheme="minorEastAsia" w:cs="仿宋_GB2312"/>
          <w:b/>
          <w:sz w:val="24"/>
          <w:szCs w:val="32"/>
        </w:rPr>
      </w:pPr>
      <w:r w:rsidRPr="00B71731">
        <w:rPr>
          <w:rFonts w:asciiTheme="minorEastAsia" w:eastAsiaTheme="minorEastAsia" w:hAnsiTheme="minorEastAsia" w:cs="仿宋_GB2312" w:hint="eastAsia"/>
          <w:b/>
          <w:sz w:val="24"/>
          <w:szCs w:val="32"/>
        </w:rPr>
        <w:t>（</w:t>
      </w:r>
      <w:r w:rsidRPr="00B71731">
        <w:rPr>
          <w:rFonts w:asciiTheme="minorEastAsia" w:eastAsiaTheme="minorEastAsia" w:hAnsiTheme="minorEastAsia" w:cs="仿宋_GB2312" w:hint="eastAsia"/>
          <w:b/>
          <w:sz w:val="24"/>
          <w:szCs w:val="32"/>
          <w:lang w:eastAsia="zh-Hans"/>
        </w:rPr>
        <w:t>二</w:t>
      </w:r>
      <w:r w:rsidR="009B04C3" w:rsidRPr="00B71731">
        <w:rPr>
          <w:rFonts w:asciiTheme="minorEastAsia" w:eastAsiaTheme="minorEastAsia" w:hAnsiTheme="minorEastAsia" w:cs="仿宋_GB2312" w:hint="eastAsia"/>
          <w:b/>
          <w:sz w:val="24"/>
          <w:szCs w:val="32"/>
        </w:rPr>
        <w:t>）保持条文的灵活性、适应性、可操作性</w:t>
      </w:r>
    </w:p>
    <w:p w14:paraId="12ADC10A" w14:textId="12E92150" w:rsidR="00FE4A30" w:rsidRPr="00333630" w:rsidRDefault="00333630" w:rsidP="009B04C3">
      <w:pPr>
        <w:adjustRightInd w:val="0"/>
        <w:snapToGrid w:val="0"/>
        <w:spacing w:line="360" w:lineRule="auto"/>
        <w:ind w:firstLineChars="200" w:firstLine="480"/>
        <w:rPr>
          <w:rFonts w:asciiTheme="minorEastAsia" w:eastAsiaTheme="minorEastAsia" w:hAnsiTheme="minorEastAsia" w:cs="仿宋_GB2312"/>
          <w:sz w:val="24"/>
          <w:szCs w:val="32"/>
        </w:rPr>
      </w:pPr>
      <w:r w:rsidRPr="00333630">
        <w:rPr>
          <w:rFonts w:asciiTheme="minorEastAsia" w:eastAsiaTheme="minorEastAsia" w:hAnsiTheme="minorEastAsia" w:cs="仿宋_GB2312" w:hint="eastAsia"/>
          <w:sz w:val="24"/>
          <w:szCs w:val="32"/>
        </w:rPr>
        <w:t>在具体内容上，力求条文的简明扼要，形成对《中华人民共和国</w:t>
      </w:r>
      <w:r w:rsidRPr="00333630">
        <w:rPr>
          <w:rFonts w:asciiTheme="minorEastAsia" w:eastAsiaTheme="minorEastAsia" w:hAnsiTheme="minorEastAsia" w:cs="仿宋_GB2312" w:hint="eastAsia"/>
          <w:sz w:val="24"/>
          <w:szCs w:val="32"/>
          <w:lang w:eastAsia="zh-Hans"/>
        </w:rPr>
        <w:t>噪声污染防治</w:t>
      </w:r>
      <w:r w:rsidRPr="00333630">
        <w:rPr>
          <w:rFonts w:asciiTheme="minorEastAsia" w:eastAsiaTheme="minorEastAsia" w:hAnsiTheme="minorEastAsia" w:cs="仿宋_GB2312" w:hint="eastAsia"/>
          <w:sz w:val="24"/>
          <w:szCs w:val="32"/>
        </w:rPr>
        <w:t>法》内容的有效覆盖。</w:t>
      </w:r>
      <w:r w:rsidRPr="00333630">
        <w:rPr>
          <w:rFonts w:asciiTheme="minorEastAsia" w:eastAsiaTheme="minorEastAsia" w:hAnsiTheme="minorEastAsia" w:cs="仿宋_GB2312" w:hint="eastAsia"/>
          <w:sz w:val="24"/>
          <w:szCs w:val="32"/>
          <w:lang w:eastAsia="zh-Hans"/>
        </w:rPr>
        <w:t>明确噪声污染防治监督管理的主体、途径；强化噪声污染的类型化治理，明确对工业噪声、建筑施工噪声、交通运输噪声、社会生活噪声这四类的多角度管控。</w:t>
      </w:r>
      <w:r w:rsidR="00B71731" w:rsidRPr="00333630">
        <w:rPr>
          <w:rFonts w:asciiTheme="minorEastAsia" w:eastAsiaTheme="minorEastAsia" w:hAnsiTheme="minorEastAsia" w:cs="仿宋_GB2312" w:hint="eastAsia"/>
          <w:snapToGrid w:val="0"/>
          <w:color w:val="000000"/>
          <w:kern w:val="0"/>
          <w:sz w:val="24"/>
          <w:szCs w:val="32"/>
          <w:lang w:eastAsia="zh-Hans"/>
        </w:rPr>
        <w:t>《</w:t>
      </w:r>
      <w:r w:rsidR="00B71731">
        <w:rPr>
          <w:rFonts w:asciiTheme="minorEastAsia" w:eastAsiaTheme="minorEastAsia" w:hAnsiTheme="minorEastAsia" w:cs="仿宋_GB2312" w:hint="eastAsia"/>
          <w:snapToGrid w:val="0"/>
          <w:color w:val="000000"/>
          <w:kern w:val="0"/>
          <w:sz w:val="24"/>
          <w:szCs w:val="32"/>
          <w:lang w:eastAsia="zh-Hans"/>
        </w:rPr>
        <w:t>吉林省噪声污染防治</w:t>
      </w:r>
      <w:r w:rsidR="00B71731" w:rsidRPr="00333630">
        <w:rPr>
          <w:rFonts w:asciiTheme="minorEastAsia" w:eastAsiaTheme="minorEastAsia" w:hAnsiTheme="minorEastAsia" w:cs="仿宋_GB2312" w:hint="eastAsia"/>
          <w:snapToGrid w:val="0"/>
          <w:color w:val="000000"/>
          <w:kern w:val="0"/>
          <w:sz w:val="24"/>
          <w:szCs w:val="32"/>
          <w:lang w:eastAsia="zh-Hans"/>
        </w:rPr>
        <w:t>条例（草案）》</w:t>
      </w:r>
      <w:r w:rsidRPr="00333630">
        <w:rPr>
          <w:rFonts w:asciiTheme="minorEastAsia" w:eastAsiaTheme="minorEastAsia" w:hAnsiTheme="minorEastAsia" w:cs="仿宋_GB2312" w:hint="eastAsia"/>
          <w:sz w:val="24"/>
          <w:szCs w:val="32"/>
        </w:rPr>
        <w:t>既包含倡导性规范，也包含具体性规范，兼具灵活性、适应性、可操作性。</w:t>
      </w:r>
    </w:p>
    <w:p w14:paraId="7F56E5F2" w14:textId="77777777" w:rsidR="009B04C3" w:rsidRPr="00B71731" w:rsidRDefault="00333630" w:rsidP="00B71731">
      <w:pPr>
        <w:adjustRightInd w:val="0"/>
        <w:snapToGrid w:val="0"/>
        <w:spacing w:line="360" w:lineRule="auto"/>
        <w:ind w:firstLineChars="200" w:firstLine="519"/>
        <w:rPr>
          <w:rFonts w:asciiTheme="minorEastAsia" w:eastAsiaTheme="minorEastAsia" w:hAnsiTheme="minorEastAsia" w:cs="仿宋_GB2312"/>
          <w:b/>
          <w:sz w:val="24"/>
          <w:szCs w:val="32"/>
        </w:rPr>
      </w:pPr>
      <w:r w:rsidRPr="00B71731">
        <w:rPr>
          <w:rFonts w:asciiTheme="minorEastAsia" w:eastAsiaTheme="minorEastAsia" w:hAnsiTheme="minorEastAsia" w:cs="仿宋_GB2312" w:hint="eastAsia"/>
          <w:b/>
          <w:sz w:val="24"/>
          <w:szCs w:val="32"/>
          <w:lang w:eastAsia="zh-Hans"/>
        </w:rPr>
        <w:lastRenderedPageBreak/>
        <w:t>（三）</w:t>
      </w:r>
      <w:r w:rsidRPr="00B71731">
        <w:rPr>
          <w:rFonts w:asciiTheme="minorEastAsia" w:eastAsiaTheme="minorEastAsia" w:hAnsiTheme="minorEastAsia" w:cs="仿宋_GB2312" w:hint="eastAsia"/>
          <w:b/>
          <w:sz w:val="24"/>
          <w:szCs w:val="32"/>
        </w:rPr>
        <w:t>遵循</w:t>
      </w:r>
      <w:r w:rsidRPr="00B71731">
        <w:rPr>
          <w:rFonts w:asciiTheme="minorEastAsia" w:eastAsiaTheme="minorEastAsia" w:hAnsiTheme="minorEastAsia" w:cs="仿宋_GB2312" w:hint="eastAsia"/>
          <w:b/>
          <w:sz w:val="24"/>
          <w:szCs w:val="32"/>
          <w:lang w:eastAsia="zh-Hans"/>
        </w:rPr>
        <w:t>立</w:t>
      </w:r>
      <w:r w:rsidR="009B04C3" w:rsidRPr="00B71731">
        <w:rPr>
          <w:rFonts w:asciiTheme="minorEastAsia" w:eastAsiaTheme="minorEastAsia" w:hAnsiTheme="minorEastAsia" w:cs="仿宋_GB2312" w:hint="eastAsia"/>
          <w:b/>
          <w:sz w:val="24"/>
          <w:szCs w:val="32"/>
        </w:rPr>
        <w:t>法基本原则</w:t>
      </w:r>
    </w:p>
    <w:p w14:paraId="2B91F685" w14:textId="0C7276DB" w:rsidR="008116F5" w:rsidRDefault="00B71731" w:rsidP="009B04C3">
      <w:pPr>
        <w:adjustRightInd w:val="0"/>
        <w:snapToGrid w:val="0"/>
        <w:spacing w:line="360" w:lineRule="auto"/>
        <w:ind w:firstLineChars="200" w:firstLine="480"/>
        <w:rPr>
          <w:rFonts w:asciiTheme="minorEastAsia" w:eastAsiaTheme="minorEastAsia" w:hAnsiTheme="minorEastAsia" w:cs="仿宋_GB2312"/>
          <w:sz w:val="24"/>
          <w:szCs w:val="32"/>
        </w:rPr>
      </w:pPr>
      <w:r>
        <w:rPr>
          <w:rFonts w:asciiTheme="minorEastAsia" w:eastAsiaTheme="minorEastAsia" w:hAnsiTheme="minorEastAsia" w:cs="仿宋_GB2312" w:hint="eastAsia"/>
          <w:sz w:val="24"/>
          <w:szCs w:val="32"/>
        </w:rPr>
        <w:t>一、合宪性原则。遵循《立法法》第3</w:t>
      </w:r>
      <w:r w:rsidR="00333630" w:rsidRPr="00333630">
        <w:rPr>
          <w:rFonts w:asciiTheme="minorEastAsia" w:eastAsiaTheme="minorEastAsia" w:hAnsiTheme="minorEastAsia" w:cs="仿宋_GB2312" w:hint="eastAsia"/>
          <w:sz w:val="24"/>
          <w:szCs w:val="32"/>
        </w:rPr>
        <w:t>条，立法应当遵循宪法的基本原则，维护宪法的权威。</w:t>
      </w:r>
    </w:p>
    <w:p w14:paraId="2ED35295" w14:textId="1369CA3A" w:rsidR="00FE4A30" w:rsidRPr="00333630" w:rsidRDefault="00333630" w:rsidP="009B04C3">
      <w:pPr>
        <w:adjustRightInd w:val="0"/>
        <w:snapToGrid w:val="0"/>
        <w:spacing w:line="360" w:lineRule="auto"/>
        <w:ind w:firstLineChars="200" w:firstLine="480"/>
        <w:rPr>
          <w:rFonts w:asciiTheme="minorEastAsia" w:eastAsiaTheme="minorEastAsia" w:hAnsiTheme="minorEastAsia" w:cs="华文仿宋"/>
          <w:sz w:val="24"/>
          <w:szCs w:val="32"/>
        </w:rPr>
      </w:pPr>
      <w:r w:rsidRPr="00333630">
        <w:rPr>
          <w:rFonts w:asciiTheme="minorEastAsia" w:eastAsiaTheme="minorEastAsia" w:hAnsiTheme="minorEastAsia" w:cs="仿宋_GB2312" w:hint="eastAsia"/>
          <w:sz w:val="24"/>
          <w:szCs w:val="32"/>
        </w:rPr>
        <w:t>二、科学</w:t>
      </w:r>
      <w:r w:rsidR="00B71731">
        <w:rPr>
          <w:rFonts w:asciiTheme="minorEastAsia" w:eastAsiaTheme="minorEastAsia" w:hAnsiTheme="minorEastAsia" w:cs="仿宋_GB2312" w:hint="eastAsia"/>
          <w:sz w:val="24"/>
          <w:szCs w:val="32"/>
        </w:rPr>
        <w:t>合法</w:t>
      </w:r>
      <w:r w:rsidRPr="00333630">
        <w:rPr>
          <w:rFonts w:asciiTheme="minorEastAsia" w:eastAsiaTheme="minorEastAsia" w:hAnsiTheme="minorEastAsia" w:cs="仿宋_GB2312" w:hint="eastAsia"/>
          <w:sz w:val="24"/>
          <w:szCs w:val="32"/>
        </w:rPr>
        <w:t>原则。</w:t>
      </w:r>
      <w:r w:rsidR="00B71731" w:rsidRPr="00B71731">
        <w:rPr>
          <w:rFonts w:asciiTheme="minorEastAsia" w:eastAsiaTheme="minorEastAsia" w:hAnsiTheme="minorEastAsia" w:cs="仿宋_GB2312" w:hint="eastAsia"/>
          <w:sz w:val="24"/>
          <w:szCs w:val="32"/>
        </w:rPr>
        <w:t>根据《中华人民共和国立法法》第80条的规定，省、自治区、直辖市的人民代表大会及其常务委员会根据本行政区域的具体情况和实际需要，在不同宪法、法律、行政法规相抵触的前提下，可以制定地方性法规。由此，</w:t>
      </w:r>
      <w:r w:rsidR="00B71731" w:rsidRPr="00333630">
        <w:rPr>
          <w:rFonts w:asciiTheme="minorEastAsia" w:eastAsiaTheme="minorEastAsia" w:hAnsiTheme="minorEastAsia" w:cs="仿宋_GB2312" w:hint="eastAsia"/>
          <w:snapToGrid w:val="0"/>
          <w:color w:val="000000"/>
          <w:kern w:val="0"/>
          <w:sz w:val="24"/>
          <w:szCs w:val="32"/>
          <w:lang w:eastAsia="zh-Hans"/>
        </w:rPr>
        <w:t>《</w:t>
      </w:r>
      <w:r w:rsidR="00B71731">
        <w:rPr>
          <w:rFonts w:asciiTheme="minorEastAsia" w:eastAsiaTheme="minorEastAsia" w:hAnsiTheme="minorEastAsia" w:cs="仿宋_GB2312" w:hint="eastAsia"/>
          <w:snapToGrid w:val="0"/>
          <w:color w:val="000000"/>
          <w:kern w:val="0"/>
          <w:sz w:val="24"/>
          <w:szCs w:val="32"/>
          <w:lang w:eastAsia="zh-Hans"/>
        </w:rPr>
        <w:t>吉林省噪声污染防治</w:t>
      </w:r>
      <w:r w:rsidR="00B71731" w:rsidRPr="00333630">
        <w:rPr>
          <w:rFonts w:asciiTheme="minorEastAsia" w:eastAsiaTheme="minorEastAsia" w:hAnsiTheme="minorEastAsia" w:cs="仿宋_GB2312" w:hint="eastAsia"/>
          <w:snapToGrid w:val="0"/>
          <w:color w:val="000000"/>
          <w:kern w:val="0"/>
          <w:sz w:val="24"/>
          <w:szCs w:val="32"/>
          <w:lang w:eastAsia="zh-Hans"/>
        </w:rPr>
        <w:t>条例（草案）》</w:t>
      </w:r>
      <w:r w:rsidR="00B71731" w:rsidRPr="00B71731">
        <w:rPr>
          <w:rFonts w:asciiTheme="minorEastAsia" w:eastAsiaTheme="minorEastAsia" w:hAnsiTheme="minorEastAsia" w:cs="仿宋_GB2312" w:hint="eastAsia"/>
          <w:sz w:val="24"/>
          <w:szCs w:val="32"/>
        </w:rPr>
        <w:t>属于地方立法权限，不与《中华人民共和国噪声污染防治法》等上位法相抵触，并未违法设定行政许可、行政处罚和行政强制。</w:t>
      </w:r>
      <w:r w:rsidR="00B71731">
        <w:rPr>
          <w:rFonts w:asciiTheme="minorEastAsia" w:eastAsiaTheme="minorEastAsia" w:hAnsiTheme="minorEastAsia" w:cs="仿宋_GB2312" w:hint="eastAsia"/>
          <w:sz w:val="24"/>
          <w:szCs w:val="32"/>
        </w:rPr>
        <w:t>同时</w:t>
      </w:r>
      <w:r w:rsidRPr="00333630">
        <w:rPr>
          <w:rFonts w:asciiTheme="minorEastAsia" w:eastAsiaTheme="minorEastAsia" w:hAnsiTheme="minorEastAsia" w:cs="仿宋_GB2312" w:hint="eastAsia"/>
          <w:sz w:val="24"/>
          <w:szCs w:val="32"/>
        </w:rPr>
        <w:t>，从实际出发，以吉林省省情为基础，</w:t>
      </w:r>
      <w:r w:rsidRPr="00333630">
        <w:rPr>
          <w:rFonts w:asciiTheme="minorEastAsia" w:eastAsiaTheme="minorEastAsia" w:hAnsiTheme="minorEastAsia" w:cs="仿宋_GB2312" w:hint="eastAsia"/>
          <w:sz w:val="24"/>
          <w:szCs w:val="32"/>
          <w:lang w:eastAsia="zh-Hans"/>
        </w:rPr>
        <w:t>为适应吉林省经济持续、稳定、健康、绿色发展制定具有地域特色的地方性法规</w:t>
      </w:r>
      <w:r w:rsidRPr="00333630">
        <w:rPr>
          <w:rFonts w:asciiTheme="minorEastAsia" w:eastAsiaTheme="minorEastAsia" w:hAnsiTheme="minorEastAsia" w:cs="仿宋_GB2312" w:hint="eastAsia"/>
          <w:sz w:val="24"/>
          <w:szCs w:val="32"/>
        </w:rPr>
        <w:t>。科学、合理地规定国家机关的权力与责任，做到权力与责任相一致。</w:t>
      </w:r>
    </w:p>
    <w:p w14:paraId="7C13EF93" w14:textId="23C64DB5" w:rsidR="00FE4A30" w:rsidRPr="00333630" w:rsidRDefault="00333630" w:rsidP="009B04C3">
      <w:pPr>
        <w:adjustRightInd w:val="0"/>
        <w:snapToGrid w:val="0"/>
        <w:spacing w:line="360" w:lineRule="auto"/>
        <w:ind w:firstLineChars="200" w:firstLine="519"/>
        <w:rPr>
          <w:rFonts w:asciiTheme="minorEastAsia" w:eastAsiaTheme="minorEastAsia" w:hAnsiTheme="minorEastAsia" w:cs="黑体"/>
          <w:b/>
          <w:bCs/>
          <w:sz w:val="24"/>
          <w:szCs w:val="32"/>
          <w:lang w:eastAsia="zh-Hans"/>
        </w:rPr>
      </w:pPr>
      <w:r w:rsidRPr="00333630">
        <w:rPr>
          <w:rFonts w:asciiTheme="minorEastAsia" w:eastAsiaTheme="minorEastAsia" w:hAnsiTheme="minorEastAsia" w:cs="黑体" w:hint="eastAsia"/>
          <w:b/>
          <w:bCs/>
          <w:sz w:val="24"/>
          <w:szCs w:val="32"/>
          <w:lang w:eastAsia="zh-Hans"/>
        </w:rPr>
        <w:t>四、</w:t>
      </w:r>
      <w:r w:rsidR="00B71731" w:rsidRPr="00B71731">
        <w:rPr>
          <w:rFonts w:asciiTheme="minorEastAsia" w:eastAsiaTheme="minorEastAsia" w:hAnsiTheme="minorEastAsia" w:cs="黑体" w:hint="eastAsia"/>
          <w:b/>
          <w:bCs/>
          <w:sz w:val="24"/>
          <w:szCs w:val="32"/>
          <w:lang w:eastAsia="zh-Hans"/>
        </w:rPr>
        <w:t>《吉林省噪声污染防治条例（草案）》</w:t>
      </w:r>
      <w:r w:rsidRPr="00333630">
        <w:rPr>
          <w:rFonts w:asciiTheme="minorEastAsia" w:eastAsiaTheme="minorEastAsia" w:hAnsiTheme="minorEastAsia" w:cs="黑体" w:hint="eastAsia"/>
          <w:b/>
          <w:bCs/>
          <w:sz w:val="24"/>
          <w:szCs w:val="32"/>
          <w:lang w:eastAsia="zh-Hans"/>
        </w:rPr>
        <w:t>框架结构</w:t>
      </w:r>
      <w:r w:rsidR="009B04C3">
        <w:rPr>
          <w:rFonts w:asciiTheme="minorEastAsia" w:eastAsiaTheme="minorEastAsia" w:hAnsiTheme="minorEastAsia" w:cs="黑体" w:hint="eastAsia"/>
          <w:b/>
          <w:bCs/>
          <w:sz w:val="24"/>
          <w:szCs w:val="32"/>
          <w:lang w:eastAsia="zh-Hans"/>
        </w:rPr>
        <w:t>与主要亮点</w:t>
      </w:r>
    </w:p>
    <w:p w14:paraId="25DA6E3C" w14:textId="77777777" w:rsidR="009B04C3" w:rsidRPr="00B71731" w:rsidRDefault="009B04C3" w:rsidP="00B71731">
      <w:pPr>
        <w:adjustRightInd w:val="0"/>
        <w:snapToGrid w:val="0"/>
        <w:spacing w:line="360" w:lineRule="auto"/>
        <w:ind w:firstLineChars="200" w:firstLine="519"/>
        <w:rPr>
          <w:rFonts w:asciiTheme="minorEastAsia" w:eastAsiaTheme="minorEastAsia" w:hAnsiTheme="minorEastAsia" w:cs="仿宋_GB2312"/>
          <w:b/>
          <w:bCs/>
          <w:sz w:val="24"/>
          <w:szCs w:val="32"/>
          <w:lang w:eastAsia="zh-Hans"/>
        </w:rPr>
      </w:pPr>
      <w:r w:rsidRPr="00B71731">
        <w:rPr>
          <w:rFonts w:asciiTheme="minorEastAsia" w:eastAsiaTheme="minorEastAsia" w:hAnsiTheme="minorEastAsia" w:cs="仿宋_GB2312" w:hint="eastAsia"/>
          <w:b/>
          <w:bCs/>
          <w:sz w:val="24"/>
          <w:szCs w:val="32"/>
          <w:lang w:eastAsia="zh-Hans"/>
        </w:rPr>
        <w:t>（一）框架结构</w:t>
      </w:r>
    </w:p>
    <w:p w14:paraId="23DAC541" w14:textId="377093C3" w:rsidR="00FE4A30" w:rsidRPr="00333630" w:rsidRDefault="00B71731" w:rsidP="009B04C3">
      <w:pPr>
        <w:adjustRightInd w:val="0"/>
        <w:snapToGrid w:val="0"/>
        <w:spacing w:line="360" w:lineRule="auto"/>
        <w:ind w:firstLineChars="200" w:firstLine="480"/>
        <w:rPr>
          <w:rFonts w:asciiTheme="minorEastAsia" w:eastAsiaTheme="minorEastAsia" w:hAnsiTheme="minorEastAsia" w:cs="仿宋_GB2312"/>
          <w:bCs/>
          <w:sz w:val="24"/>
          <w:szCs w:val="32"/>
          <w:lang w:eastAsia="zh-Hans"/>
        </w:rPr>
      </w:pPr>
      <w:r w:rsidRPr="00333630">
        <w:rPr>
          <w:rFonts w:asciiTheme="minorEastAsia" w:eastAsiaTheme="minorEastAsia" w:hAnsiTheme="minorEastAsia" w:cs="仿宋_GB2312" w:hint="eastAsia"/>
          <w:snapToGrid w:val="0"/>
          <w:color w:val="000000"/>
          <w:kern w:val="0"/>
          <w:sz w:val="24"/>
          <w:szCs w:val="32"/>
          <w:lang w:eastAsia="zh-Hans"/>
        </w:rPr>
        <w:t>《</w:t>
      </w:r>
      <w:r>
        <w:rPr>
          <w:rFonts w:asciiTheme="minorEastAsia" w:eastAsiaTheme="minorEastAsia" w:hAnsiTheme="minorEastAsia" w:cs="仿宋_GB2312" w:hint="eastAsia"/>
          <w:snapToGrid w:val="0"/>
          <w:color w:val="000000"/>
          <w:kern w:val="0"/>
          <w:sz w:val="24"/>
          <w:szCs w:val="32"/>
          <w:lang w:eastAsia="zh-Hans"/>
        </w:rPr>
        <w:t>吉林省噪声污染防治</w:t>
      </w:r>
      <w:r w:rsidRPr="00333630">
        <w:rPr>
          <w:rFonts w:asciiTheme="minorEastAsia" w:eastAsiaTheme="minorEastAsia" w:hAnsiTheme="minorEastAsia" w:cs="仿宋_GB2312" w:hint="eastAsia"/>
          <w:snapToGrid w:val="0"/>
          <w:color w:val="000000"/>
          <w:kern w:val="0"/>
          <w:sz w:val="24"/>
          <w:szCs w:val="32"/>
          <w:lang w:eastAsia="zh-Hans"/>
        </w:rPr>
        <w:t>条例（草案）》</w:t>
      </w:r>
      <w:r w:rsidR="00333630" w:rsidRPr="00333630">
        <w:rPr>
          <w:rFonts w:asciiTheme="minorEastAsia" w:eastAsiaTheme="minorEastAsia" w:hAnsiTheme="minorEastAsia" w:cs="仿宋_GB2312" w:hint="eastAsia"/>
          <w:bCs/>
          <w:sz w:val="24"/>
          <w:szCs w:val="32"/>
          <w:lang w:eastAsia="zh-Hans"/>
        </w:rPr>
        <w:t>的框架中</w:t>
      </w:r>
      <w:r w:rsidR="00333630">
        <w:rPr>
          <w:rFonts w:asciiTheme="minorEastAsia" w:eastAsiaTheme="minorEastAsia" w:hAnsiTheme="minorEastAsia" w:cs="仿宋_GB2312" w:hint="eastAsia"/>
          <w:bCs/>
          <w:sz w:val="24"/>
          <w:szCs w:val="32"/>
          <w:lang w:eastAsia="zh-Hans"/>
        </w:rPr>
        <w:t>，</w:t>
      </w:r>
      <w:r w:rsidR="00333630" w:rsidRPr="00333630">
        <w:rPr>
          <w:rFonts w:asciiTheme="minorEastAsia" w:eastAsiaTheme="minorEastAsia" w:hAnsiTheme="minorEastAsia" w:cs="仿宋_GB2312" w:hint="eastAsia"/>
          <w:bCs/>
          <w:sz w:val="24"/>
          <w:szCs w:val="32"/>
          <w:lang w:eastAsia="zh-Hans"/>
        </w:rPr>
        <w:t>设有总则、噪声污染防治标准和规划、噪声污染防治的监督管理、工业噪声污染防治、建设施工噪声污染防治、交通运输噪声污染防治、社会生活噪声污染防治、法律责任和附则，共</w:t>
      </w:r>
      <w:r w:rsidR="00333630" w:rsidRPr="00333630">
        <w:rPr>
          <w:rFonts w:asciiTheme="minorEastAsia" w:eastAsiaTheme="minorEastAsia" w:hAnsiTheme="minorEastAsia" w:cs="仿宋_GB2312"/>
          <w:bCs/>
          <w:sz w:val="24"/>
          <w:szCs w:val="32"/>
          <w:lang w:eastAsia="zh-Hans"/>
        </w:rPr>
        <w:t>9</w:t>
      </w:r>
      <w:r w:rsidR="00333630" w:rsidRPr="00333630">
        <w:rPr>
          <w:rFonts w:asciiTheme="minorEastAsia" w:eastAsiaTheme="minorEastAsia" w:hAnsiTheme="minorEastAsia" w:cs="仿宋_GB2312" w:hint="eastAsia"/>
          <w:bCs/>
          <w:sz w:val="24"/>
          <w:szCs w:val="32"/>
          <w:lang w:eastAsia="zh-Hans"/>
        </w:rPr>
        <w:t>章</w:t>
      </w:r>
      <w:r>
        <w:rPr>
          <w:rFonts w:asciiTheme="minorEastAsia" w:eastAsiaTheme="minorEastAsia" w:hAnsiTheme="minorEastAsia" w:cs="仿宋_GB2312" w:hint="eastAsia"/>
          <w:bCs/>
          <w:sz w:val="24"/>
          <w:szCs w:val="32"/>
        </w:rPr>
        <w:t>74</w:t>
      </w:r>
      <w:r w:rsidR="00333630" w:rsidRPr="00333630">
        <w:rPr>
          <w:rFonts w:asciiTheme="minorEastAsia" w:eastAsiaTheme="minorEastAsia" w:hAnsiTheme="minorEastAsia" w:cs="仿宋_GB2312" w:hint="eastAsia"/>
          <w:bCs/>
          <w:sz w:val="24"/>
          <w:szCs w:val="32"/>
          <w:lang w:eastAsia="zh-Hans"/>
        </w:rPr>
        <w:t>条。</w:t>
      </w:r>
    </w:p>
    <w:p w14:paraId="1ACE02FE" w14:textId="77777777" w:rsidR="00FE4A30" w:rsidRPr="00333630" w:rsidRDefault="00333630" w:rsidP="009B04C3">
      <w:pPr>
        <w:adjustRightInd w:val="0"/>
        <w:snapToGrid w:val="0"/>
        <w:spacing w:line="360" w:lineRule="auto"/>
        <w:ind w:firstLineChars="200" w:firstLine="519"/>
        <w:rPr>
          <w:rFonts w:asciiTheme="minorEastAsia" w:eastAsiaTheme="minorEastAsia" w:hAnsiTheme="minorEastAsia" w:cs="仿宋_GB2312"/>
          <w:b/>
          <w:sz w:val="24"/>
          <w:szCs w:val="32"/>
          <w:lang w:eastAsia="zh-Hans"/>
        </w:rPr>
      </w:pPr>
      <w:r w:rsidRPr="00333630">
        <w:rPr>
          <w:rFonts w:asciiTheme="minorEastAsia" w:eastAsiaTheme="minorEastAsia" w:hAnsiTheme="minorEastAsia" w:cs="仿宋_GB2312"/>
          <w:b/>
          <w:sz w:val="24"/>
          <w:szCs w:val="32"/>
          <w:lang w:eastAsia="zh-Hans"/>
        </w:rPr>
        <w:t>（</w:t>
      </w:r>
      <w:r w:rsidRPr="00333630">
        <w:rPr>
          <w:rFonts w:asciiTheme="minorEastAsia" w:eastAsiaTheme="minorEastAsia" w:hAnsiTheme="minorEastAsia" w:cs="仿宋_GB2312" w:hint="eastAsia"/>
          <w:b/>
          <w:sz w:val="24"/>
          <w:szCs w:val="32"/>
          <w:lang w:eastAsia="zh-Hans"/>
        </w:rPr>
        <w:t>二</w:t>
      </w:r>
      <w:r w:rsidRPr="00333630">
        <w:rPr>
          <w:rFonts w:asciiTheme="minorEastAsia" w:eastAsiaTheme="minorEastAsia" w:hAnsiTheme="minorEastAsia" w:cs="仿宋_GB2312"/>
          <w:b/>
          <w:sz w:val="24"/>
          <w:szCs w:val="32"/>
          <w:lang w:eastAsia="zh-Hans"/>
        </w:rPr>
        <w:t>）</w:t>
      </w:r>
      <w:r w:rsidRPr="00333630">
        <w:rPr>
          <w:rFonts w:asciiTheme="minorEastAsia" w:eastAsiaTheme="minorEastAsia" w:hAnsiTheme="minorEastAsia" w:cs="仿宋_GB2312" w:hint="eastAsia"/>
          <w:b/>
          <w:sz w:val="24"/>
          <w:szCs w:val="32"/>
          <w:lang w:eastAsia="zh-Hans"/>
        </w:rPr>
        <w:t>主要亮点</w:t>
      </w:r>
    </w:p>
    <w:p w14:paraId="6C557C79" w14:textId="4ACD351C" w:rsidR="00FE4A30" w:rsidRPr="00333630" w:rsidRDefault="00333630" w:rsidP="009B04C3">
      <w:pPr>
        <w:adjustRightInd w:val="0"/>
        <w:snapToGrid w:val="0"/>
        <w:spacing w:line="360" w:lineRule="auto"/>
        <w:ind w:firstLineChars="200" w:firstLine="519"/>
        <w:rPr>
          <w:rFonts w:asciiTheme="minorEastAsia" w:eastAsiaTheme="minorEastAsia" w:hAnsiTheme="minorEastAsia" w:cs="仿宋_GB2312"/>
          <w:b/>
          <w:sz w:val="24"/>
          <w:szCs w:val="32"/>
          <w:lang w:eastAsia="zh-Hans"/>
        </w:rPr>
      </w:pPr>
      <w:r w:rsidRPr="00333630">
        <w:rPr>
          <w:rFonts w:asciiTheme="minorEastAsia" w:eastAsiaTheme="minorEastAsia" w:hAnsiTheme="minorEastAsia" w:cs="仿宋_GB2312"/>
          <w:b/>
          <w:sz w:val="24"/>
          <w:szCs w:val="32"/>
          <w:lang w:eastAsia="zh-Hans"/>
        </w:rPr>
        <w:t>1</w:t>
      </w:r>
      <w:r w:rsidRPr="00333630">
        <w:rPr>
          <w:rFonts w:asciiTheme="minorEastAsia" w:eastAsiaTheme="minorEastAsia" w:hAnsiTheme="minorEastAsia" w:cs="仿宋_GB2312" w:hint="eastAsia"/>
          <w:b/>
          <w:sz w:val="24"/>
          <w:szCs w:val="32"/>
          <w:lang w:eastAsia="zh-Hans"/>
        </w:rPr>
        <w:t>.</w:t>
      </w:r>
      <w:r w:rsidR="00767BEE">
        <w:rPr>
          <w:rFonts w:asciiTheme="minorEastAsia" w:eastAsiaTheme="minorEastAsia" w:hAnsiTheme="minorEastAsia" w:cs="仿宋_GB2312" w:hint="eastAsia"/>
          <w:b/>
          <w:sz w:val="24"/>
          <w:szCs w:val="32"/>
          <w:lang w:eastAsia="zh-Hans"/>
        </w:rPr>
        <w:t>强调</w:t>
      </w:r>
      <w:r>
        <w:rPr>
          <w:rFonts w:asciiTheme="minorEastAsia" w:eastAsiaTheme="minorEastAsia" w:hAnsiTheme="minorEastAsia" w:cs="仿宋_GB2312" w:hint="eastAsia"/>
          <w:b/>
          <w:sz w:val="24"/>
          <w:szCs w:val="32"/>
          <w:lang w:eastAsia="zh-Hans"/>
        </w:rPr>
        <w:t>政府及部门</w:t>
      </w:r>
      <w:r w:rsidR="005F0567">
        <w:rPr>
          <w:rFonts w:asciiTheme="minorEastAsia" w:eastAsiaTheme="minorEastAsia" w:hAnsiTheme="minorEastAsia" w:cs="仿宋_GB2312" w:hint="eastAsia"/>
          <w:b/>
          <w:sz w:val="24"/>
          <w:szCs w:val="32"/>
          <w:lang w:eastAsia="zh-Hans"/>
        </w:rPr>
        <w:t>的</w:t>
      </w:r>
      <w:r>
        <w:rPr>
          <w:rFonts w:asciiTheme="minorEastAsia" w:eastAsiaTheme="minorEastAsia" w:hAnsiTheme="minorEastAsia" w:cs="仿宋_GB2312" w:hint="eastAsia"/>
          <w:b/>
          <w:sz w:val="24"/>
          <w:szCs w:val="32"/>
          <w:lang w:eastAsia="zh-Hans"/>
        </w:rPr>
        <w:t>噪声污染防治职责</w:t>
      </w:r>
      <w:r w:rsidRPr="00333630">
        <w:rPr>
          <w:rFonts w:asciiTheme="minorEastAsia" w:eastAsiaTheme="minorEastAsia" w:hAnsiTheme="minorEastAsia" w:cs="仿宋_GB2312"/>
          <w:b/>
          <w:sz w:val="24"/>
          <w:szCs w:val="32"/>
          <w:lang w:eastAsia="zh-Hans"/>
        </w:rPr>
        <w:t xml:space="preserve"> </w:t>
      </w:r>
    </w:p>
    <w:p w14:paraId="134CEF9E" w14:textId="335E6970" w:rsidR="00767BEE" w:rsidRDefault="00767BEE" w:rsidP="00767BEE">
      <w:pPr>
        <w:spacing w:line="360" w:lineRule="auto"/>
        <w:ind w:firstLineChars="200" w:firstLine="480"/>
        <w:rPr>
          <w:rFonts w:ascii="宋体" w:hAnsi="宋体" w:cs="宋体"/>
          <w:sz w:val="24"/>
        </w:rPr>
      </w:pPr>
      <w:r>
        <w:rPr>
          <w:rFonts w:ascii="宋体" w:hAnsi="宋体" w:cs="宋体" w:hint="eastAsia"/>
          <w:sz w:val="24"/>
        </w:rPr>
        <w:t>其一，强调政府职责。明确县级以上人民政府应将噪声污染防治工作纳入国民经济和社会发展规划、生态环境保护规划，并对本行政区域噪声污染防治实施统一监督管理。同时强调</w:t>
      </w:r>
      <w:r w:rsidRPr="00767BEE">
        <w:rPr>
          <w:rFonts w:ascii="宋体" w:hAnsi="宋体" w:cs="宋体" w:hint="eastAsia"/>
          <w:sz w:val="24"/>
        </w:rPr>
        <w:t>乡（镇）人民政府和街道办事处</w:t>
      </w:r>
      <w:r>
        <w:rPr>
          <w:rFonts w:ascii="宋体" w:hAnsi="宋体" w:cs="宋体" w:hint="eastAsia"/>
          <w:sz w:val="24"/>
        </w:rPr>
        <w:t>在噪声污染防治方面的工作职责（第4条）。扩展噪声污染防治目标责任制和考核评价制度适用范围，明确</w:t>
      </w:r>
      <w:r w:rsidRPr="00767BEE">
        <w:rPr>
          <w:rFonts w:ascii="宋体" w:hAnsi="宋体" w:cs="宋体" w:hint="eastAsia"/>
          <w:sz w:val="24"/>
        </w:rPr>
        <w:t>省人民政府实行噪声污染防治目标责任制和考核评价制度，将噪声污染防治目标完成情况纳入对设区的市（州）人民政府的考核评价内容，考核结果在规定范围内公开。</w:t>
      </w:r>
      <w:r>
        <w:rPr>
          <w:rFonts w:ascii="宋体" w:hAnsi="宋体" w:cs="宋体" w:hint="eastAsia"/>
          <w:sz w:val="24"/>
        </w:rPr>
        <w:t>并提倡</w:t>
      </w:r>
      <w:r w:rsidRPr="00767BEE">
        <w:rPr>
          <w:rFonts w:ascii="宋体" w:hAnsi="宋体" w:cs="宋体" w:hint="eastAsia"/>
          <w:sz w:val="24"/>
        </w:rPr>
        <w:t>设区的市（州）人民政府根据实际需要，将噪声污染防治目标完成情况纳入对县（市、区）人民政府的考核评价内容</w:t>
      </w:r>
      <w:r>
        <w:rPr>
          <w:rFonts w:ascii="宋体" w:hAnsi="宋体" w:cs="宋体" w:hint="eastAsia"/>
          <w:sz w:val="24"/>
        </w:rPr>
        <w:t>（第5条）</w:t>
      </w:r>
      <w:r w:rsidRPr="00767BEE">
        <w:rPr>
          <w:rFonts w:ascii="宋体" w:hAnsi="宋体" w:cs="宋体" w:hint="eastAsia"/>
          <w:sz w:val="24"/>
        </w:rPr>
        <w:t>。</w:t>
      </w:r>
    </w:p>
    <w:p w14:paraId="04A42A44" w14:textId="0DFE0A91" w:rsidR="00AA2B6A" w:rsidRDefault="00120F58" w:rsidP="00AA2B6A">
      <w:pPr>
        <w:spacing w:line="360" w:lineRule="auto"/>
        <w:ind w:firstLineChars="200" w:firstLine="480"/>
        <w:rPr>
          <w:rFonts w:ascii="宋体" w:hAnsi="宋体" w:cs="宋体"/>
          <w:sz w:val="24"/>
        </w:rPr>
      </w:pPr>
      <w:r>
        <w:rPr>
          <w:rFonts w:ascii="宋体" w:hAnsi="宋体" w:cs="宋体" w:hint="eastAsia"/>
          <w:sz w:val="24"/>
        </w:rPr>
        <w:t>其二，强调政府部门职责。</w:t>
      </w:r>
      <w:r w:rsidR="00AA2B6A">
        <w:rPr>
          <w:rFonts w:ascii="宋体" w:hAnsi="宋体" w:cs="宋体" w:hint="eastAsia"/>
          <w:sz w:val="24"/>
        </w:rPr>
        <w:t>明确</w:t>
      </w:r>
      <w:r w:rsidR="00AA2B6A" w:rsidRPr="00AA2B6A">
        <w:rPr>
          <w:rFonts w:ascii="宋体" w:hAnsi="宋体" w:cs="宋体" w:hint="eastAsia"/>
          <w:sz w:val="24"/>
        </w:rPr>
        <w:t>生态环境主管部门对本行政区域噪声污染防治实施统一监督管理，对工业企业噪声污染防治实施监督管理。</w:t>
      </w:r>
      <w:r w:rsidR="00AA2B6A">
        <w:rPr>
          <w:rFonts w:ascii="宋体" w:hAnsi="宋体" w:cs="宋体" w:hint="eastAsia"/>
          <w:sz w:val="24"/>
        </w:rPr>
        <w:t>强调</w:t>
      </w:r>
      <w:r w:rsidR="00AA2B6A" w:rsidRPr="00AA2B6A">
        <w:rPr>
          <w:rFonts w:ascii="宋体" w:hAnsi="宋体" w:cs="宋体" w:hint="eastAsia"/>
          <w:sz w:val="24"/>
        </w:rPr>
        <w:t>公安、规划和自然资源、住房和城乡建设、城市管理、交通运输、市场监督管理、海事、铁</w:t>
      </w:r>
      <w:r w:rsidR="00AA2B6A">
        <w:rPr>
          <w:rFonts w:ascii="宋体" w:hAnsi="宋体" w:cs="宋体" w:hint="eastAsia"/>
          <w:sz w:val="24"/>
        </w:rPr>
        <w:lastRenderedPageBreak/>
        <w:t>路、民航等部门，在各自职责范围内对噪声污染防治实施监督管理（第6条）。</w:t>
      </w:r>
    </w:p>
    <w:p w14:paraId="65E81266" w14:textId="59777A1B" w:rsidR="00AA2B6A" w:rsidRDefault="00AA2B6A" w:rsidP="00AA2B6A">
      <w:pPr>
        <w:spacing w:line="360" w:lineRule="auto"/>
        <w:ind w:firstLineChars="200" w:firstLine="480"/>
        <w:rPr>
          <w:rFonts w:ascii="宋体" w:hAnsi="宋体" w:cs="宋体"/>
          <w:sz w:val="24"/>
        </w:rPr>
      </w:pPr>
      <w:r>
        <w:rPr>
          <w:rFonts w:ascii="宋体" w:hAnsi="宋体" w:cs="宋体" w:hint="eastAsia"/>
          <w:sz w:val="24"/>
        </w:rPr>
        <w:t>其三，构建</w:t>
      </w:r>
      <w:r w:rsidR="00105EC5">
        <w:rPr>
          <w:rFonts w:ascii="宋体" w:hAnsi="宋体" w:cs="宋体" w:hint="eastAsia"/>
          <w:sz w:val="24"/>
        </w:rPr>
        <w:t>双重</w:t>
      </w:r>
      <w:r>
        <w:rPr>
          <w:rFonts w:ascii="宋体" w:hAnsi="宋体" w:cs="宋体" w:hint="eastAsia"/>
          <w:sz w:val="24"/>
        </w:rPr>
        <w:t>协调联动机制</w:t>
      </w:r>
      <w:r w:rsidR="00105EC5">
        <w:rPr>
          <w:rFonts w:ascii="宋体" w:hAnsi="宋体" w:cs="宋体" w:hint="eastAsia"/>
          <w:sz w:val="24"/>
        </w:rPr>
        <w:t>。一方面，强调政府工作部门之间的协调联动，提高噪声污染治理效率，增强执法的科学性、规范性、合理性；另一方面，强调跨政府之间的协调联动，进而有助于应对跨行政区域的噪声污染，突显解决问题为导向的指导思想（第7条）。</w:t>
      </w:r>
    </w:p>
    <w:p w14:paraId="616B589D" w14:textId="07C472CC" w:rsidR="00105EC5" w:rsidRDefault="00105EC5" w:rsidP="00D16A31">
      <w:pPr>
        <w:spacing w:line="360" w:lineRule="auto"/>
        <w:ind w:firstLineChars="200" w:firstLine="480"/>
        <w:rPr>
          <w:rFonts w:ascii="宋体" w:hAnsi="宋体" w:cs="宋体"/>
          <w:sz w:val="24"/>
        </w:rPr>
      </w:pPr>
      <w:r>
        <w:rPr>
          <w:rFonts w:ascii="宋体" w:hAnsi="宋体" w:cs="宋体" w:hint="eastAsia"/>
          <w:sz w:val="24"/>
        </w:rPr>
        <w:t>其四，细化约谈整改的具体实施方式。明确在特定情形下，</w:t>
      </w:r>
      <w:r w:rsidRPr="00105EC5">
        <w:rPr>
          <w:rFonts w:ascii="宋体" w:hAnsi="宋体" w:cs="宋体" w:hint="eastAsia"/>
          <w:sz w:val="24"/>
        </w:rPr>
        <w:t>省人民政府生态环境主管部门会同其他负有噪声污染防治监督管</w:t>
      </w:r>
      <w:r>
        <w:rPr>
          <w:rFonts w:ascii="宋体" w:hAnsi="宋体" w:cs="宋体" w:hint="eastAsia"/>
          <w:sz w:val="24"/>
        </w:rPr>
        <w:t>理职责的部门约谈设区的市（州）人民政府及其有关部门的主要负责人；同时进一步规定，</w:t>
      </w:r>
      <w:r w:rsidRPr="00105EC5">
        <w:rPr>
          <w:rFonts w:ascii="宋体" w:hAnsi="宋体" w:cs="宋体" w:hint="eastAsia"/>
          <w:sz w:val="24"/>
        </w:rPr>
        <w:t>负责人所在设区的市（州）人民政府可根据实际情况，约谈未完成声环境质量改善规划设定目标或噪声污染防治目标的县（市、区）人民政府主要负责人。</w:t>
      </w:r>
      <w:r w:rsidR="00D16A31">
        <w:rPr>
          <w:rFonts w:ascii="宋体" w:hAnsi="宋体" w:cs="宋体" w:hint="eastAsia"/>
          <w:sz w:val="24"/>
        </w:rPr>
        <w:t>并强调</w:t>
      </w:r>
      <w:r w:rsidRPr="00105EC5">
        <w:rPr>
          <w:rFonts w:ascii="宋体" w:hAnsi="宋体" w:cs="宋体" w:hint="eastAsia"/>
          <w:sz w:val="24"/>
        </w:rPr>
        <w:t>约谈和整改情况应当向社会公开</w:t>
      </w:r>
      <w:r w:rsidR="00D16A31">
        <w:rPr>
          <w:rFonts w:ascii="宋体" w:hAnsi="宋体" w:cs="宋体" w:hint="eastAsia"/>
          <w:sz w:val="24"/>
        </w:rPr>
        <w:t>，以保障公众知情权（第22条）</w:t>
      </w:r>
      <w:r w:rsidRPr="00105EC5">
        <w:rPr>
          <w:rFonts w:ascii="宋体" w:hAnsi="宋体" w:cs="宋体" w:hint="eastAsia"/>
          <w:sz w:val="24"/>
        </w:rPr>
        <w:t>。</w:t>
      </w:r>
    </w:p>
    <w:p w14:paraId="425E008F" w14:textId="51D7E9CB" w:rsidR="00FE4A30" w:rsidRPr="00333630" w:rsidRDefault="002B4959" w:rsidP="002B4959">
      <w:pPr>
        <w:tabs>
          <w:tab w:val="left" w:pos="312"/>
        </w:tabs>
        <w:adjustRightInd w:val="0"/>
        <w:snapToGrid w:val="0"/>
        <w:spacing w:line="360" w:lineRule="auto"/>
        <w:ind w:left="519"/>
        <w:rPr>
          <w:rFonts w:asciiTheme="minorEastAsia" w:eastAsiaTheme="minorEastAsia" w:hAnsiTheme="minorEastAsia" w:cs="仿宋_GB2312"/>
          <w:b/>
          <w:bCs/>
          <w:sz w:val="24"/>
          <w:szCs w:val="32"/>
          <w:lang w:eastAsia="zh-Hans"/>
        </w:rPr>
      </w:pPr>
      <w:r>
        <w:rPr>
          <w:rFonts w:asciiTheme="minorEastAsia" w:eastAsiaTheme="minorEastAsia" w:hAnsiTheme="minorEastAsia" w:cs="仿宋_GB2312" w:hint="eastAsia"/>
          <w:b/>
          <w:bCs/>
          <w:sz w:val="24"/>
          <w:szCs w:val="32"/>
        </w:rPr>
        <w:t>2.</w:t>
      </w:r>
      <w:r w:rsidR="005F0567">
        <w:rPr>
          <w:rFonts w:asciiTheme="minorEastAsia" w:eastAsiaTheme="minorEastAsia" w:hAnsiTheme="minorEastAsia" w:cs="仿宋_GB2312" w:hint="eastAsia"/>
          <w:b/>
          <w:bCs/>
          <w:sz w:val="24"/>
          <w:szCs w:val="32"/>
        </w:rPr>
        <w:t>突出噪声污染的社会共治</w:t>
      </w:r>
    </w:p>
    <w:p w14:paraId="3A30C873" w14:textId="297AD27D" w:rsidR="00D820C3" w:rsidRDefault="007435A3" w:rsidP="009B04C3">
      <w:pPr>
        <w:adjustRightInd w:val="0"/>
        <w:snapToGrid w:val="0"/>
        <w:spacing w:line="360" w:lineRule="auto"/>
        <w:ind w:firstLineChars="200" w:firstLine="480"/>
        <w:rPr>
          <w:rFonts w:asciiTheme="minorEastAsia" w:eastAsiaTheme="minorEastAsia" w:hAnsiTheme="minorEastAsia" w:cs="仿宋_GB2312"/>
          <w:sz w:val="24"/>
          <w:szCs w:val="32"/>
          <w:lang w:eastAsia="zh-Hans"/>
        </w:rPr>
      </w:pPr>
      <w:r>
        <w:rPr>
          <w:rFonts w:asciiTheme="minorEastAsia" w:eastAsiaTheme="minorEastAsia" w:hAnsiTheme="minorEastAsia" w:cs="仿宋_GB2312" w:hint="eastAsia"/>
          <w:sz w:val="24"/>
          <w:szCs w:val="32"/>
          <w:lang w:eastAsia="zh-Hans"/>
        </w:rPr>
        <w:t>将社会共治作为噪声污染防治的基本原则，倡导公民、法人积极行使相关权利、履行声环境保护义务</w:t>
      </w:r>
      <w:r w:rsidR="00D820C3">
        <w:rPr>
          <w:rFonts w:asciiTheme="minorEastAsia" w:eastAsiaTheme="minorEastAsia" w:hAnsiTheme="minorEastAsia" w:cs="仿宋_GB2312" w:hint="eastAsia"/>
          <w:sz w:val="24"/>
          <w:szCs w:val="32"/>
          <w:lang w:eastAsia="zh-Hans"/>
        </w:rPr>
        <w:t>（第11条），</w:t>
      </w:r>
      <w:r>
        <w:rPr>
          <w:rFonts w:asciiTheme="minorEastAsia" w:eastAsiaTheme="minorEastAsia" w:hAnsiTheme="minorEastAsia" w:cs="仿宋_GB2312" w:hint="eastAsia"/>
          <w:sz w:val="24"/>
          <w:szCs w:val="32"/>
          <w:lang w:eastAsia="zh-Hans"/>
        </w:rPr>
        <w:t>强调</w:t>
      </w:r>
      <w:r w:rsidR="00D820C3">
        <w:rPr>
          <w:rFonts w:asciiTheme="minorEastAsia" w:eastAsiaTheme="minorEastAsia" w:hAnsiTheme="minorEastAsia" w:cs="仿宋_GB2312" w:hint="eastAsia"/>
          <w:sz w:val="24"/>
          <w:szCs w:val="32"/>
          <w:lang w:eastAsia="zh-Hans"/>
        </w:rPr>
        <w:t>业主委员会、物业服务人</w:t>
      </w:r>
      <w:r w:rsidR="007D4BAF">
        <w:rPr>
          <w:rFonts w:asciiTheme="minorEastAsia" w:eastAsiaTheme="minorEastAsia" w:hAnsiTheme="minorEastAsia" w:cs="仿宋_GB2312" w:hint="eastAsia"/>
          <w:sz w:val="24"/>
          <w:szCs w:val="32"/>
          <w:lang w:eastAsia="zh-Hans"/>
        </w:rPr>
        <w:t>等主体在噪声污染防治、噪声纠纷化解等方面的积极作用</w:t>
      </w:r>
      <w:r w:rsidR="00D820C3">
        <w:rPr>
          <w:rFonts w:asciiTheme="minorEastAsia" w:eastAsiaTheme="minorEastAsia" w:hAnsiTheme="minorEastAsia" w:cs="仿宋_GB2312" w:hint="eastAsia"/>
          <w:sz w:val="24"/>
          <w:szCs w:val="32"/>
          <w:lang w:eastAsia="zh-Hans"/>
        </w:rPr>
        <w:t>（第59</w:t>
      </w:r>
      <w:r w:rsidR="00D01CF0">
        <w:rPr>
          <w:rFonts w:asciiTheme="minorEastAsia" w:eastAsiaTheme="minorEastAsia" w:hAnsiTheme="minorEastAsia" w:cs="仿宋_GB2312" w:hint="eastAsia"/>
          <w:sz w:val="24"/>
          <w:szCs w:val="32"/>
          <w:lang w:eastAsia="zh-Hans"/>
        </w:rPr>
        <w:t>—</w:t>
      </w:r>
      <w:r w:rsidR="00D820C3">
        <w:rPr>
          <w:rFonts w:asciiTheme="minorEastAsia" w:eastAsiaTheme="minorEastAsia" w:hAnsiTheme="minorEastAsia" w:cs="仿宋_GB2312" w:hint="eastAsia"/>
          <w:sz w:val="24"/>
          <w:szCs w:val="32"/>
          <w:lang w:eastAsia="zh-Hans"/>
        </w:rPr>
        <w:t>60条）</w:t>
      </w:r>
      <w:r w:rsidR="007D4BAF">
        <w:rPr>
          <w:rFonts w:asciiTheme="minorEastAsia" w:eastAsiaTheme="minorEastAsia" w:hAnsiTheme="minorEastAsia" w:cs="仿宋_GB2312" w:hint="eastAsia"/>
          <w:sz w:val="24"/>
          <w:szCs w:val="32"/>
          <w:lang w:eastAsia="zh-Hans"/>
        </w:rPr>
        <w:t>，</w:t>
      </w:r>
      <w:r w:rsidR="00D820C3">
        <w:rPr>
          <w:rFonts w:asciiTheme="minorEastAsia" w:eastAsiaTheme="minorEastAsia" w:hAnsiTheme="minorEastAsia" w:cs="仿宋_GB2312" w:hint="eastAsia"/>
          <w:sz w:val="24"/>
          <w:szCs w:val="32"/>
          <w:lang w:eastAsia="zh-Hans"/>
        </w:rPr>
        <w:t>明确基层群众性自治组织在噪声污染防治方面的职责，并提出可通过制定村规民约、居民公约等方式引导村（居）民积极参与噪声污染防治工作（第8条），</w:t>
      </w:r>
      <w:r w:rsidR="00D01CF0">
        <w:rPr>
          <w:rFonts w:asciiTheme="minorEastAsia" w:eastAsiaTheme="minorEastAsia" w:hAnsiTheme="minorEastAsia" w:cs="仿宋_GB2312" w:hint="eastAsia"/>
          <w:sz w:val="24"/>
          <w:szCs w:val="32"/>
          <w:lang w:eastAsia="zh-Hans"/>
        </w:rPr>
        <w:t>进而使得自治与管制在噪声污染防治领域得以平衡，充分发挥法的指导作用。</w:t>
      </w:r>
    </w:p>
    <w:p w14:paraId="140003F7" w14:textId="77106AE7" w:rsidR="002B4959" w:rsidRPr="00D00A33" w:rsidRDefault="002B4959" w:rsidP="00D00A33">
      <w:pPr>
        <w:adjustRightInd w:val="0"/>
        <w:snapToGrid w:val="0"/>
        <w:spacing w:line="360" w:lineRule="auto"/>
        <w:ind w:firstLineChars="200" w:firstLine="519"/>
        <w:rPr>
          <w:rFonts w:asciiTheme="minorEastAsia" w:eastAsiaTheme="minorEastAsia" w:hAnsiTheme="minorEastAsia" w:cs="仿宋_GB2312"/>
          <w:b/>
          <w:sz w:val="24"/>
          <w:szCs w:val="32"/>
          <w:lang w:eastAsia="zh-Hans"/>
        </w:rPr>
      </w:pPr>
      <w:r w:rsidRPr="00D00A33">
        <w:rPr>
          <w:rFonts w:asciiTheme="minorEastAsia" w:eastAsiaTheme="minorEastAsia" w:hAnsiTheme="minorEastAsia" w:cs="仿宋_GB2312" w:hint="eastAsia"/>
          <w:b/>
          <w:sz w:val="24"/>
          <w:szCs w:val="32"/>
          <w:lang w:eastAsia="zh-Hans"/>
        </w:rPr>
        <w:t>3.强化噪声污染分类治理</w:t>
      </w:r>
    </w:p>
    <w:p w14:paraId="16AFB4B5" w14:textId="2CE37A33" w:rsidR="00D01CF0" w:rsidRDefault="00D00A33" w:rsidP="00D01CF0">
      <w:pPr>
        <w:adjustRightInd w:val="0"/>
        <w:snapToGrid w:val="0"/>
        <w:spacing w:line="360" w:lineRule="auto"/>
        <w:ind w:firstLineChars="200" w:firstLine="480"/>
        <w:rPr>
          <w:rFonts w:asciiTheme="minorEastAsia" w:eastAsiaTheme="minorEastAsia" w:hAnsiTheme="minorEastAsia" w:cs="仿宋_GB2312"/>
          <w:sz w:val="24"/>
          <w:szCs w:val="32"/>
          <w:lang w:eastAsia="zh-Hans"/>
        </w:rPr>
      </w:pPr>
      <w:r>
        <w:rPr>
          <w:rFonts w:asciiTheme="minorEastAsia" w:eastAsiaTheme="minorEastAsia" w:hAnsiTheme="minorEastAsia" w:cs="仿宋_GB2312" w:hint="eastAsia"/>
          <w:sz w:val="24"/>
          <w:szCs w:val="32"/>
          <w:lang w:eastAsia="zh-Hans"/>
        </w:rPr>
        <w:t>根据噪声污染产生来源的差异，将噪声污染分为工业噪声污染、建筑施工噪声污染、交通运输噪声污染和社会生活噪声污染。基于各类噪声污染的不同特征，选择防治方法、构建防治路径。</w:t>
      </w:r>
      <w:r w:rsidR="00D01CF0">
        <w:rPr>
          <w:rFonts w:asciiTheme="minorEastAsia" w:eastAsiaTheme="minorEastAsia" w:hAnsiTheme="minorEastAsia" w:cs="仿宋_GB2312" w:hint="eastAsia"/>
          <w:sz w:val="24"/>
          <w:szCs w:val="32"/>
          <w:lang w:eastAsia="zh-Hans"/>
        </w:rPr>
        <w:t>如明确</w:t>
      </w:r>
      <w:r w:rsidR="00D01CF0" w:rsidRPr="00D01CF0">
        <w:rPr>
          <w:rFonts w:asciiTheme="minorEastAsia" w:eastAsiaTheme="minorEastAsia" w:hAnsiTheme="minorEastAsia" w:cs="仿宋_GB2312" w:hint="eastAsia"/>
          <w:sz w:val="24"/>
          <w:szCs w:val="32"/>
          <w:lang w:eastAsia="zh-Hans"/>
        </w:rPr>
        <w:t>在噪声敏感建筑物集中区域已建的排放噪声的工业企业，噪声排放超过排放标准,且难以整改达到国家排放标准的,设区的市（州）、县（市、区）人民政府可以根据实际情况，依法制定并实施工业企业搬迁计划</w:t>
      </w:r>
      <w:r w:rsidR="00D01CF0">
        <w:rPr>
          <w:rFonts w:asciiTheme="minorEastAsia" w:eastAsiaTheme="minorEastAsia" w:hAnsiTheme="minorEastAsia" w:cs="仿宋_GB2312" w:hint="eastAsia"/>
          <w:sz w:val="24"/>
          <w:szCs w:val="32"/>
          <w:lang w:eastAsia="zh-Hans"/>
        </w:rPr>
        <w:t>（第27条）；明确</w:t>
      </w:r>
      <w:r w:rsidR="00D01CF0" w:rsidRPr="00D01CF0">
        <w:rPr>
          <w:rFonts w:asciiTheme="minorEastAsia" w:eastAsiaTheme="minorEastAsia" w:hAnsiTheme="minorEastAsia" w:cs="仿宋_GB2312" w:hint="eastAsia"/>
          <w:sz w:val="24"/>
          <w:szCs w:val="32"/>
          <w:lang w:eastAsia="zh-Hans"/>
        </w:rPr>
        <w:t>新建、改建、扩建城市道路、城市高架、城市轨道、高速公路和铁路等交通工程项目确需经过噪声敏感建筑物集中区域的，建设单位应当按照有关交通基础设施工程技术规范以及标准要求，</w:t>
      </w:r>
      <w:r w:rsidR="00D01CF0">
        <w:rPr>
          <w:rFonts w:asciiTheme="minorEastAsia" w:eastAsiaTheme="minorEastAsia" w:hAnsiTheme="minorEastAsia" w:cs="仿宋_GB2312" w:hint="eastAsia"/>
          <w:sz w:val="24"/>
          <w:szCs w:val="32"/>
          <w:lang w:eastAsia="zh-Hans"/>
        </w:rPr>
        <w:t>并采取</w:t>
      </w:r>
      <w:r w:rsidR="00D01CF0" w:rsidRPr="00D01CF0">
        <w:rPr>
          <w:rFonts w:asciiTheme="minorEastAsia" w:eastAsiaTheme="minorEastAsia" w:hAnsiTheme="minorEastAsia" w:cs="仿宋_GB2312" w:hint="eastAsia"/>
          <w:sz w:val="24"/>
          <w:szCs w:val="32"/>
          <w:lang w:eastAsia="zh-Hans"/>
        </w:rPr>
        <w:t>隔声降噪措施</w:t>
      </w:r>
      <w:r w:rsidR="00D01CF0">
        <w:rPr>
          <w:rFonts w:asciiTheme="minorEastAsia" w:eastAsiaTheme="minorEastAsia" w:hAnsiTheme="minorEastAsia" w:cs="仿宋_GB2312" w:hint="eastAsia"/>
          <w:sz w:val="24"/>
          <w:szCs w:val="32"/>
          <w:lang w:eastAsia="zh-Hans"/>
        </w:rPr>
        <w:t>；</w:t>
      </w:r>
      <w:r w:rsidR="00D01CF0" w:rsidRPr="00D01CF0">
        <w:rPr>
          <w:rFonts w:asciiTheme="minorEastAsia" w:eastAsiaTheme="minorEastAsia" w:hAnsiTheme="minorEastAsia" w:cs="仿宋_GB2312" w:hint="eastAsia"/>
          <w:sz w:val="24"/>
          <w:szCs w:val="32"/>
          <w:lang w:eastAsia="zh-Hans"/>
        </w:rPr>
        <w:t>在已建成的公路、城市道路、城市高架、城市轨道等交通干线两侧新建噪声敏感建筑物的，噪声敏感建筑物应当符合民用建筑隔声设计相关标准要求，不符合标准要求的，不得通过验收、交付使用</w:t>
      </w:r>
      <w:r w:rsidR="00D01CF0">
        <w:rPr>
          <w:rFonts w:asciiTheme="minorEastAsia" w:eastAsiaTheme="minorEastAsia" w:hAnsiTheme="minorEastAsia" w:cs="仿宋_GB2312" w:hint="eastAsia"/>
          <w:sz w:val="24"/>
          <w:szCs w:val="32"/>
          <w:lang w:eastAsia="zh-Hans"/>
        </w:rPr>
        <w:t>（第37—38条）；对机动车消声器、喇叭、</w:t>
      </w:r>
      <w:r w:rsidR="00D01CF0">
        <w:rPr>
          <w:rFonts w:asciiTheme="minorEastAsia" w:eastAsiaTheme="minorEastAsia" w:hAnsiTheme="minorEastAsia" w:cs="仿宋_GB2312" w:hint="eastAsia"/>
          <w:sz w:val="24"/>
          <w:szCs w:val="32"/>
          <w:lang w:eastAsia="zh-Hans"/>
        </w:rPr>
        <w:lastRenderedPageBreak/>
        <w:t>音响器材、防盗报警装置等极易产生噪声污染的装置的使用加以明确（第39—42条）；强调在住宅区内设置停车场或在噪声敏感建筑物集中区使用滑轮机等机具的噪声污染防治责任（第54条）等。</w:t>
      </w:r>
    </w:p>
    <w:p w14:paraId="2020FE14" w14:textId="2551D71B" w:rsidR="00FE4A30" w:rsidRPr="00333630" w:rsidRDefault="002B4959" w:rsidP="002B4959">
      <w:pPr>
        <w:tabs>
          <w:tab w:val="left" w:pos="312"/>
        </w:tabs>
        <w:adjustRightInd w:val="0"/>
        <w:snapToGrid w:val="0"/>
        <w:spacing w:line="360" w:lineRule="auto"/>
        <w:ind w:left="519"/>
        <w:rPr>
          <w:rFonts w:asciiTheme="minorEastAsia" w:eastAsiaTheme="minorEastAsia" w:hAnsiTheme="minorEastAsia" w:cs="仿宋_GB2312"/>
          <w:b/>
          <w:bCs/>
          <w:color w:val="000000" w:themeColor="text1"/>
          <w:sz w:val="24"/>
          <w:szCs w:val="32"/>
          <w:lang w:eastAsia="zh-Hans"/>
        </w:rPr>
      </w:pPr>
      <w:r>
        <w:rPr>
          <w:rFonts w:asciiTheme="minorEastAsia" w:eastAsiaTheme="minorEastAsia" w:hAnsiTheme="minorEastAsia" w:cs="仿宋_GB2312" w:hint="eastAsia"/>
          <w:b/>
          <w:bCs/>
          <w:sz w:val="24"/>
          <w:szCs w:val="32"/>
          <w:lang w:eastAsia="zh-Hans"/>
        </w:rPr>
        <w:t>4.</w:t>
      </w:r>
      <w:r w:rsidR="00D45FC0">
        <w:rPr>
          <w:rFonts w:asciiTheme="minorEastAsia" w:eastAsiaTheme="minorEastAsia" w:hAnsiTheme="minorEastAsia" w:cs="仿宋_GB2312" w:hint="eastAsia"/>
          <w:b/>
          <w:bCs/>
          <w:sz w:val="24"/>
          <w:szCs w:val="32"/>
          <w:lang w:eastAsia="zh-Hans"/>
        </w:rPr>
        <w:t>倡导利用科技手段，强调噪声监测</w:t>
      </w:r>
      <w:r w:rsidR="00D45FC0" w:rsidRPr="00333630">
        <w:rPr>
          <w:rFonts w:asciiTheme="minorEastAsia" w:eastAsiaTheme="minorEastAsia" w:hAnsiTheme="minorEastAsia" w:cs="仿宋_GB2312"/>
          <w:b/>
          <w:bCs/>
          <w:color w:val="000000" w:themeColor="text1"/>
          <w:sz w:val="24"/>
          <w:szCs w:val="32"/>
          <w:lang w:eastAsia="zh-Hans"/>
        </w:rPr>
        <w:t xml:space="preserve"> </w:t>
      </w:r>
    </w:p>
    <w:p w14:paraId="090AEA14" w14:textId="1A27C812" w:rsidR="00180F1E" w:rsidRPr="0044614B" w:rsidRDefault="00D45FC0" w:rsidP="0044614B">
      <w:pPr>
        <w:adjustRightInd w:val="0"/>
        <w:snapToGrid w:val="0"/>
        <w:spacing w:line="360" w:lineRule="auto"/>
        <w:ind w:firstLineChars="200" w:firstLine="480"/>
        <w:rPr>
          <w:rFonts w:asciiTheme="minorEastAsia" w:eastAsiaTheme="minorEastAsia" w:hAnsiTheme="minorEastAsia" w:cs="仿宋_GB2312"/>
          <w:color w:val="000000" w:themeColor="text1"/>
          <w:sz w:val="24"/>
          <w:szCs w:val="32"/>
          <w:lang w:eastAsia="zh-Hans"/>
        </w:rPr>
      </w:pPr>
      <w:r>
        <w:rPr>
          <w:rFonts w:asciiTheme="minorEastAsia" w:eastAsiaTheme="minorEastAsia" w:hAnsiTheme="minorEastAsia" w:cs="仿宋_GB2312" w:hint="eastAsia"/>
          <w:color w:val="000000" w:themeColor="text1"/>
          <w:sz w:val="24"/>
          <w:szCs w:val="32"/>
          <w:lang w:eastAsia="zh-Hans"/>
        </w:rPr>
        <w:t>明确要求</w:t>
      </w:r>
      <w:r w:rsidR="00180F1E">
        <w:rPr>
          <w:rFonts w:asciiTheme="minorEastAsia" w:eastAsiaTheme="minorEastAsia" w:hAnsiTheme="minorEastAsia" w:cs="仿宋_GB2312" w:hint="eastAsia"/>
          <w:color w:val="000000" w:themeColor="text1"/>
          <w:sz w:val="24"/>
          <w:szCs w:val="32"/>
          <w:lang w:eastAsia="zh-Hans"/>
        </w:rPr>
        <w:t>实施排污许可管理的单位、</w:t>
      </w:r>
      <w:r w:rsidR="00180F1E" w:rsidRPr="00180F1E">
        <w:rPr>
          <w:rFonts w:asciiTheme="minorEastAsia" w:eastAsiaTheme="minorEastAsia" w:hAnsiTheme="minorEastAsia" w:cs="仿宋_GB2312" w:hint="eastAsia"/>
          <w:color w:val="000000" w:themeColor="text1"/>
          <w:sz w:val="24"/>
          <w:szCs w:val="32"/>
          <w:lang w:eastAsia="zh-Hans"/>
        </w:rPr>
        <w:t>噪声重点排污单位</w:t>
      </w:r>
      <w:r w:rsidR="00180F1E">
        <w:rPr>
          <w:rFonts w:asciiTheme="minorEastAsia" w:eastAsiaTheme="minorEastAsia" w:hAnsiTheme="minorEastAsia" w:cs="仿宋_GB2312" w:hint="eastAsia"/>
          <w:color w:val="000000" w:themeColor="text1"/>
          <w:sz w:val="24"/>
          <w:szCs w:val="32"/>
          <w:lang w:eastAsia="zh-Hans"/>
        </w:rPr>
        <w:t>、建设单位、施工单位、城市轨道、铁路、民用机场等的噪声监测</w:t>
      </w:r>
      <w:r w:rsidR="0044614B">
        <w:rPr>
          <w:rFonts w:asciiTheme="minorEastAsia" w:eastAsiaTheme="minorEastAsia" w:hAnsiTheme="minorEastAsia" w:cs="仿宋_GB2312" w:hint="eastAsia"/>
          <w:color w:val="000000" w:themeColor="text1"/>
          <w:sz w:val="24"/>
          <w:szCs w:val="32"/>
          <w:lang w:eastAsia="zh-Hans"/>
        </w:rPr>
        <w:t>义务外（第30—31、33—34、47、50条）外，另强调</w:t>
      </w:r>
      <w:r w:rsidR="00180F1E" w:rsidRPr="00180F1E">
        <w:rPr>
          <w:rFonts w:asciiTheme="minorEastAsia" w:eastAsiaTheme="minorEastAsia" w:hAnsiTheme="minorEastAsia" w:cs="仿宋_GB2312" w:hint="eastAsia"/>
          <w:color w:val="000000" w:themeColor="text1"/>
          <w:sz w:val="24"/>
          <w:szCs w:val="32"/>
          <w:lang w:eastAsia="zh-Hans"/>
        </w:rPr>
        <w:t>生态环境主管部门会同有关部门按照规定设置本行政区域声环境质量监测站（点）和噪声监测网络，逐步在噪声敏感建筑物集中区域、交通要道、商业区等地设置噪声自动监测和显示设施，</w:t>
      </w:r>
      <w:r w:rsidR="0044614B">
        <w:rPr>
          <w:rFonts w:asciiTheme="minorEastAsia" w:eastAsiaTheme="minorEastAsia" w:hAnsiTheme="minorEastAsia" w:cs="仿宋_GB2312" w:hint="eastAsia"/>
          <w:color w:val="000000" w:themeColor="text1"/>
          <w:sz w:val="24"/>
          <w:szCs w:val="32"/>
          <w:lang w:eastAsia="zh-Hans"/>
        </w:rPr>
        <w:t>并</w:t>
      </w:r>
      <w:r w:rsidR="00180F1E" w:rsidRPr="00180F1E">
        <w:rPr>
          <w:rFonts w:asciiTheme="minorEastAsia" w:eastAsiaTheme="minorEastAsia" w:hAnsiTheme="minorEastAsia" w:cs="仿宋_GB2312" w:hint="eastAsia"/>
          <w:color w:val="000000" w:themeColor="text1"/>
          <w:sz w:val="24"/>
          <w:szCs w:val="32"/>
          <w:lang w:eastAsia="zh-Hans"/>
        </w:rPr>
        <w:t>开发噪声地图，为噪声污染防治、声环境质量改善和公众参与提供科学依据</w:t>
      </w:r>
      <w:r w:rsidR="0044614B">
        <w:rPr>
          <w:rFonts w:asciiTheme="minorEastAsia" w:eastAsiaTheme="minorEastAsia" w:hAnsiTheme="minorEastAsia" w:cs="仿宋_GB2312" w:hint="eastAsia"/>
          <w:color w:val="000000" w:themeColor="text1"/>
          <w:sz w:val="24"/>
          <w:szCs w:val="32"/>
          <w:lang w:eastAsia="zh-Hans"/>
        </w:rPr>
        <w:t>（第21条），同时提出在车站、铁路站场、港口等地可以安装噪声监测设备（第45条），在街道、广场、公园等公共场所也可以安装噪声自动监测设备（第53条）。</w:t>
      </w:r>
    </w:p>
    <w:sectPr w:rsidR="00180F1E" w:rsidRPr="004461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8A6F6" w14:textId="77777777" w:rsidR="00180F1E" w:rsidRDefault="00180F1E">
      <w:r>
        <w:separator/>
      </w:r>
    </w:p>
  </w:endnote>
  <w:endnote w:type="continuationSeparator" w:id="0">
    <w:p w14:paraId="5106E08B" w14:textId="77777777" w:rsidR="00180F1E" w:rsidRDefault="0018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方正小标宋简体">
    <w:altName w:val="宋体"/>
    <w:charset w:val="86"/>
    <w:family w:val="script"/>
    <w:pitch w:val="default"/>
    <w:sig w:usb0="00000000" w:usb1="00000000" w:usb2="00000000" w:usb3="00000000" w:csb0="00040000" w:csb1="00000000"/>
  </w:font>
  <w:font w:name="仿宋_GB2312">
    <w:altName w:val="Athelas Bold"/>
    <w:charset w:val="00"/>
    <w:family w:val="auto"/>
    <w:pitch w:val="default"/>
  </w:font>
  <w:font w:name="黑体">
    <w:panose1 w:val="02010609060101010101"/>
    <w:charset w:val="50"/>
    <w:family w:val="auto"/>
    <w:pitch w:val="variable"/>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00000003" w:usb1="00000000" w:usb2="00000000" w:usb3="00000000" w:csb0="00000001" w:csb1="00000000"/>
  </w:font>
  <w:font w:name="Calibri Light">
    <w:altName w:val="Athelas Bold"/>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A7AE" w14:textId="77777777" w:rsidR="00180F1E" w:rsidRDefault="00180F1E">
    <w:pPr>
      <w:pStyle w:val="a4"/>
    </w:pPr>
    <w:r>
      <w:rPr>
        <w:noProof/>
      </w:rPr>
      <mc:AlternateContent>
        <mc:Choice Requires="wps">
          <w:drawing>
            <wp:anchor distT="0" distB="0" distL="114300" distR="114300" simplePos="0" relativeHeight="251659264" behindDoc="0" locked="0" layoutInCell="1" allowOverlap="1" wp14:anchorId="4F4AA522" wp14:editId="7DADEB48">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81282" w14:textId="77777777" w:rsidR="00180F1E" w:rsidRDefault="00180F1E">
                          <w:pPr>
                            <w:pStyle w:val="a4"/>
                          </w:pPr>
                          <w:r>
                            <w:fldChar w:fldCharType="begin"/>
                          </w:r>
                          <w:r>
                            <w:instrText xml:space="preserve"> PAGE  \* MERGEFORMAT </w:instrText>
                          </w:r>
                          <w:r>
                            <w:fldChar w:fldCharType="separate"/>
                          </w:r>
                          <w:r w:rsidR="004C53E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" filled="f" stroked="f" strokeweight=".5pt">
              <v:textbox style="mso-fit-shape-to-text:t" inset="0,0,0,0">
                <w:txbxContent>
                  <w:p w14:paraId="14281282" w14:textId="77777777" w:rsidR="00180F1E" w:rsidRDefault="00180F1E">
                    <w:pPr>
                      <w:pStyle w:val="a4"/>
                    </w:pPr>
                    <w:r>
                      <w:fldChar w:fldCharType="begin"/>
                    </w:r>
                    <w:r>
                      <w:instrText xml:space="preserve"> PAGE  \* MERGEFORMAT </w:instrText>
                    </w:r>
                    <w:r>
                      <w:fldChar w:fldCharType="separate"/>
                    </w:r>
                    <w:r w:rsidR="0044614B">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0E74" w14:textId="77777777" w:rsidR="00180F1E" w:rsidRDefault="00180F1E">
      <w:r>
        <w:separator/>
      </w:r>
    </w:p>
  </w:footnote>
  <w:footnote w:type="continuationSeparator" w:id="0">
    <w:p w14:paraId="61459EA4" w14:textId="77777777" w:rsidR="00180F1E" w:rsidRDefault="00180F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B7FE3"/>
    <w:multiLevelType w:val="singleLevel"/>
    <w:tmpl w:val="DDFB7FE3"/>
    <w:lvl w:ilvl="0">
      <w:start w:val="2"/>
      <w:numFmt w:val="decimal"/>
      <w:lvlText w:val="%1."/>
      <w:lvlJc w:val="left"/>
      <w:pPr>
        <w:tabs>
          <w:tab w:val="left" w:pos="312"/>
        </w:tabs>
      </w:pPr>
    </w:lvl>
  </w:abstractNum>
  <w:abstractNum w:abstractNumId="1">
    <w:nsid w:val="F9B49A1A"/>
    <w:multiLevelType w:val="singleLevel"/>
    <w:tmpl w:val="F9B49A1A"/>
    <w:lvl w:ilvl="0">
      <w:start w:val="1"/>
      <w:numFmt w:val="chineseCounting"/>
      <w:suff w:val="nothing"/>
      <w:lvlText w:val="（%1）"/>
      <w:lvlJc w:val="left"/>
      <w:rPr>
        <w:rFonts w:hint="eastAsia"/>
      </w:rPr>
    </w:lvl>
  </w:abstractNum>
  <w:abstractNum w:abstractNumId="2">
    <w:nsid w:val="3FDC40FC"/>
    <w:multiLevelType w:val="singleLevel"/>
    <w:tmpl w:val="3FDC40FC"/>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CEEB"/>
    <w:rsid w:val="FEFECEEB"/>
    <w:rsid w:val="3F7F12B8"/>
    <w:rsid w:val="716B9503"/>
    <w:rsid w:val="BABA98EC"/>
    <w:rsid w:val="BE5E9C42"/>
    <w:rsid w:val="D3F7DEC6"/>
    <w:rsid w:val="F2BDC47C"/>
    <w:rsid w:val="F9CFEF98"/>
    <w:rsid w:val="FEFC652A"/>
    <w:rsid w:val="FEFECEEB"/>
    <w:rsid w:val="FFCBEF9C"/>
    <w:rsid w:val="00105EC5"/>
    <w:rsid w:val="00120F58"/>
    <w:rsid w:val="00127CD2"/>
    <w:rsid w:val="00180F1E"/>
    <w:rsid w:val="002B4959"/>
    <w:rsid w:val="00316FE6"/>
    <w:rsid w:val="00333630"/>
    <w:rsid w:val="0044614B"/>
    <w:rsid w:val="004A24F5"/>
    <w:rsid w:val="004C53E1"/>
    <w:rsid w:val="005F0567"/>
    <w:rsid w:val="0065286D"/>
    <w:rsid w:val="007435A3"/>
    <w:rsid w:val="00767BEE"/>
    <w:rsid w:val="007D4BAF"/>
    <w:rsid w:val="00800D03"/>
    <w:rsid w:val="008116F5"/>
    <w:rsid w:val="009B04C3"/>
    <w:rsid w:val="00AA2B6A"/>
    <w:rsid w:val="00B71731"/>
    <w:rsid w:val="00BB2E11"/>
    <w:rsid w:val="00D00A33"/>
    <w:rsid w:val="00D01CF0"/>
    <w:rsid w:val="00D16A31"/>
    <w:rsid w:val="00D45FC0"/>
    <w:rsid w:val="00D820C3"/>
    <w:rsid w:val="00D90E30"/>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83A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919</Words>
  <Characters>5239</Characters>
  <Application>Microsoft Macintosh Word</Application>
  <DocSecurity>0</DocSecurity>
  <Lines>43</Lines>
  <Paragraphs>12</Paragraphs>
  <ScaleCrop>false</ScaleCrop>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dc:creator>
  <cp:lastModifiedBy>G L</cp:lastModifiedBy>
  <cp:revision>23</cp:revision>
  <dcterms:created xsi:type="dcterms:W3CDTF">2023-08-01T20:58:00Z</dcterms:created>
  <dcterms:modified xsi:type="dcterms:W3CDTF">2024-04-21T14:10:00Z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F43CB8D4AB15E1EC0DB0C7640D692875</vt:lpwstr>
  </property>
</Properties>
</file>